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3081D" w14:textId="77777777" w:rsidR="00D8101E" w:rsidRDefault="007560AC" w:rsidP="001C14B3">
      <w:pPr>
        <w:rPr>
          <w:b/>
          <w:caps/>
        </w:rPr>
      </w:pPr>
      <w:r>
        <w:rPr>
          <w:b/>
          <w:caps/>
        </w:rPr>
        <w:t xml:space="preserve"> </w:t>
      </w:r>
      <w:r>
        <w:rPr>
          <w:b/>
          <w:caps/>
        </w:rPr>
        <w:tab/>
      </w:r>
      <w:r>
        <w:rPr>
          <w:b/>
          <w:caps/>
        </w:rPr>
        <w:tab/>
      </w:r>
    </w:p>
    <w:p w14:paraId="4E9B2636" w14:textId="77777777" w:rsidR="006F1743" w:rsidRPr="003301DF" w:rsidRDefault="007949D5" w:rsidP="006F1743">
      <w:pPr>
        <w:jc w:val="center"/>
        <w:rPr>
          <w:b/>
          <w:caps/>
        </w:rPr>
      </w:pPr>
      <w:r w:rsidRPr="007949D5">
        <w:rPr>
          <w:b/>
          <w:caps/>
        </w:rPr>
        <w:t xml:space="preserve">К вопросу о "затратности" расчетов гидрогеологических задач при оценке долговременной безопасности пунктов </w:t>
      </w:r>
      <w:r w:rsidR="00D415E0">
        <w:rPr>
          <w:b/>
          <w:caps/>
        </w:rPr>
        <w:t>за</w:t>
      </w:r>
      <w:r w:rsidRPr="007949D5">
        <w:rPr>
          <w:b/>
          <w:caps/>
        </w:rPr>
        <w:t>х</w:t>
      </w:r>
      <w:r w:rsidR="00D415E0">
        <w:rPr>
          <w:b/>
          <w:caps/>
        </w:rPr>
        <w:t>о</w:t>
      </w:r>
      <w:r w:rsidRPr="007949D5">
        <w:rPr>
          <w:b/>
          <w:caps/>
        </w:rPr>
        <w:t>р</w:t>
      </w:r>
      <w:r w:rsidR="00D415E0">
        <w:rPr>
          <w:b/>
          <w:caps/>
        </w:rPr>
        <w:t>о</w:t>
      </w:r>
      <w:r w:rsidRPr="007949D5">
        <w:rPr>
          <w:b/>
          <w:caps/>
        </w:rPr>
        <w:t>нения РАО</w:t>
      </w:r>
    </w:p>
    <w:p w14:paraId="3115D21D" w14:textId="77777777" w:rsidR="006F1743" w:rsidRPr="00987111" w:rsidRDefault="006F1743" w:rsidP="006F1743">
      <w:pPr>
        <w:jc w:val="center"/>
      </w:pPr>
    </w:p>
    <w:p w14:paraId="2D2A7CFA" w14:textId="77777777" w:rsidR="00D8101E" w:rsidRPr="00EB416B" w:rsidRDefault="007949D5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В</w:t>
      </w:r>
      <w:r w:rsidR="00D8101E"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К.</w:t>
      </w:r>
      <w:r w:rsidR="00D8101E" w:rsidRPr="00EB416B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Крамаренко</w:t>
      </w:r>
      <w:r w:rsidR="00D8101E">
        <w:rPr>
          <w:b w:val="0"/>
          <w:sz w:val="28"/>
          <w:szCs w:val="28"/>
          <w:vertAlign w:val="superscript"/>
        </w:rPr>
        <w:t>1</w:t>
      </w:r>
    </w:p>
    <w:p w14:paraId="52093F83" w14:textId="77777777" w:rsidR="00D8101E" w:rsidRPr="00EB416B" w:rsidRDefault="00D8101E" w:rsidP="007949D5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="007949D5">
        <w:rPr>
          <w:i/>
          <w:szCs w:val="28"/>
        </w:rPr>
        <w:t>ИБРАЭ РАН</w:t>
      </w:r>
      <w:r w:rsidRPr="00EB416B">
        <w:rPr>
          <w:i/>
          <w:szCs w:val="28"/>
        </w:rPr>
        <w:t xml:space="preserve">, г. </w:t>
      </w:r>
      <w:r w:rsidR="007949D5">
        <w:rPr>
          <w:i/>
          <w:szCs w:val="28"/>
        </w:rPr>
        <w:t>Москва</w:t>
      </w:r>
      <w:r w:rsidRPr="00EB416B">
        <w:rPr>
          <w:i/>
          <w:szCs w:val="28"/>
        </w:rPr>
        <w:t>,</w:t>
      </w:r>
    </w:p>
    <w:p w14:paraId="47D66360" w14:textId="77777777"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proofErr w:type="spellStart"/>
      <w:r w:rsidR="007949D5">
        <w:rPr>
          <w:i/>
          <w:lang w:val="en-US"/>
        </w:rPr>
        <w:t>kram</w:t>
      </w:r>
      <w:proofErr w:type="spellEnd"/>
      <w:r w:rsidR="007949D5" w:rsidRPr="007949D5">
        <w:rPr>
          <w:i/>
        </w:rPr>
        <w:t>@</w:t>
      </w:r>
      <w:proofErr w:type="spellStart"/>
      <w:r w:rsidR="007949D5">
        <w:rPr>
          <w:i/>
          <w:lang w:val="en-US"/>
        </w:rPr>
        <w:t>ibrae</w:t>
      </w:r>
      <w:proofErr w:type="spellEnd"/>
      <w:r w:rsidR="007949D5" w:rsidRPr="007949D5">
        <w:rPr>
          <w:i/>
        </w:rPr>
        <w:t>.</w:t>
      </w:r>
      <w:r w:rsidR="007949D5">
        <w:rPr>
          <w:i/>
          <w:lang w:val="en-US"/>
        </w:rPr>
        <w:t>ac</w:t>
      </w:r>
      <w:r w:rsidR="007949D5" w:rsidRPr="007949D5">
        <w:rPr>
          <w:i/>
        </w:rPr>
        <w:t>.</w:t>
      </w:r>
      <w:proofErr w:type="spellStart"/>
      <w:r w:rsidR="007949D5">
        <w:rPr>
          <w:i/>
          <w:lang w:val="en-US"/>
        </w:rPr>
        <w:t>ru</w:t>
      </w:r>
      <w:proofErr w:type="spellEnd"/>
      <w:r w:rsidR="00385FF6">
        <w:fldChar w:fldCharType="begin"/>
      </w:r>
      <w:r w:rsidR="00385FF6">
        <w:instrText xml:space="preserve"> HYPERLINK "mailto:nazvanie@nazvanie.ru" </w:instrText>
      </w:r>
      <w:r w:rsidR="00385FF6">
        <w:fldChar w:fldCharType="end"/>
      </w:r>
    </w:p>
    <w:p w14:paraId="06AF2B1A" w14:textId="77777777" w:rsidR="00D8101E" w:rsidRPr="00D8101E" w:rsidRDefault="00D8101E" w:rsidP="00D8101E">
      <w:pPr>
        <w:jc w:val="center"/>
        <w:rPr>
          <w:szCs w:val="28"/>
        </w:rPr>
      </w:pPr>
    </w:p>
    <w:p w14:paraId="09153407" w14:textId="1B045E7E" w:rsidR="005C537B" w:rsidRDefault="008C3336" w:rsidP="006F1743">
      <w:pPr>
        <w:ind w:firstLine="709"/>
        <w:jc w:val="both"/>
        <w:rPr>
          <w:szCs w:val="28"/>
        </w:rPr>
      </w:pPr>
      <w:r>
        <w:rPr>
          <w:szCs w:val="28"/>
        </w:rPr>
        <w:t>В настоящее время при оценк</w:t>
      </w:r>
      <w:r w:rsidR="006B4614">
        <w:rPr>
          <w:szCs w:val="28"/>
        </w:rPr>
        <w:t>е долговременной безопасности п</w:t>
      </w:r>
      <w:r>
        <w:rPr>
          <w:szCs w:val="28"/>
        </w:rPr>
        <w:t xml:space="preserve">унктов </w:t>
      </w:r>
      <w:r w:rsidR="00D415E0">
        <w:rPr>
          <w:szCs w:val="28"/>
        </w:rPr>
        <w:t>за</w:t>
      </w:r>
      <w:r>
        <w:rPr>
          <w:szCs w:val="28"/>
        </w:rPr>
        <w:t>х</w:t>
      </w:r>
      <w:r w:rsidR="00D415E0">
        <w:rPr>
          <w:szCs w:val="28"/>
        </w:rPr>
        <w:t>о</w:t>
      </w:r>
      <w:r>
        <w:rPr>
          <w:szCs w:val="28"/>
        </w:rPr>
        <w:t>р</w:t>
      </w:r>
      <w:r w:rsidR="00D415E0">
        <w:rPr>
          <w:szCs w:val="28"/>
        </w:rPr>
        <w:t>о</w:t>
      </w:r>
      <w:r>
        <w:rPr>
          <w:szCs w:val="28"/>
        </w:rPr>
        <w:t xml:space="preserve">нения РАО широко используются численные методы для </w:t>
      </w:r>
      <w:r w:rsidR="000544EC">
        <w:rPr>
          <w:szCs w:val="28"/>
        </w:rPr>
        <w:t>решения</w:t>
      </w:r>
      <w:r>
        <w:rPr>
          <w:szCs w:val="28"/>
        </w:rPr>
        <w:t xml:space="preserve"> гидрогеологических задач. </w:t>
      </w:r>
      <w:r w:rsidR="000544EC">
        <w:rPr>
          <w:szCs w:val="28"/>
        </w:rPr>
        <w:t>В рамках</w:t>
      </w:r>
      <w:r>
        <w:rPr>
          <w:szCs w:val="28"/>
        </w:rPr>
        <w:t xml:space="preserve"> эффективного и точного решения данных задач необходимо проводить многократные запуски численных расчетов как для проверки корректности построенной модели, </w:t>
      </w:r>
      <w:r w:rsidR="006557C5">
        <w:rPr>
          <w:szCs w:val="28"/>
        </w:rPr>
        <w:t>так и для ее калибровки и анализа</w:t>
      </w:r>
      <w:r>
        <w:rPr>
          <w:szCs w:val="28"/>
        </w:rPr>
        <w:t xml:space="preserve"> чувствительности.</w:t>
      </w:r>
      <w:r w:rsidR="005C537B">
        <w:rPr>
          <w:szCs w:val="28"/>
        </w:rPr>
        <w:t xml:space="preserve"> Также следует отметить, что </w:t>
      </w:r>
      <w:r w:rsidR="00E536E1">
        <w:rPr>
          <w:szCs w:val="28"/>
        </w:rPr>
        <w:t>задачи оценки долговременной безопасности</w:t>
      </w:r>
      <w:r w:rsidR="005C537B">
        <w:rPr>
          <w:szCs w:val="28"/>
        </w:rPr>
        <w:t xml:space="preserve"> </w:t>
      </w:r>
      <w:r w:rsidR="00584D08">
        <w:rPr>
          <w:szCs w:val="28"/>
        </w:rPr>
        <w:t>во многих случаях</w:t>
      </w:r>
      <w:r w:rsidR="005C537B">
        <w:rPr>
          <w:szCs w:val="28"/>
        </w:rPr>
        <w:t xml:space="preserve"> </w:t>
      </w:r>
      <w:r w:rsidR="00E536E1">
        <w:rPr>
          <w:szCs w:val="28"/>
        </w:rPr>
        <w:t>требуют</w:t>
      </w:r>
      <w:r w:rsidR="00584D08">
        <w:rPr>
          <w:szCs w:val="28"/>
        </w:rPr>
        <w:t xml:space="preserve"> значительно</w:t>
      </w:r>
      <w:r w:rsidR="00E536E1">
        <w:rPr>
          <w:szCs w:val="28"/>
        </w:rPr>
        <w:t>го</w:t>
      </w:r>
      <w:r w:rsidR="00584D08">
        <w:rPr>
          <w:szCs w:val="28"/>
        </w:rPr>
        <w:t xml:space="preserve"> </w:t>
      </w:r>
      <w:r w:rsidR="00E536E1">
        <w:rPr>
          <w:szCs w:val="28"/>
        </w:rPr>
        <w:t>периода</w:t>
      </w:r>
      <w:r w:rsidR="00584D08">
        <w:rPr>
          <w:szCs w:val="28"/>
        </w:rPr>
        <w:t xml:space="preserve"> моделирования</w:t>
      </w:r>
      <w:r w:rsidR="00E536E1">
        <w:rPr>
          <w:szCs w:val="28"/>
        </w:rPr>
        <w:t xml:space="preserve"> (моделирование должно осуществляться на весь период потенциальной опасности ПЗРО), который может доходить</w:t>
      </w:r>
      <w:r w:rsidR="00D415E0">
        <w:rPr>
          <w:szCs w:val="28"/>
        </w:rPr>
        <w:t xml:space="preserve"> до миллиона</w:t>
      </w:r>
      <w:r w:rsidR="005C537B">
        <w:rPr>
          <w:szCs w:val="28"/>
        </w:rPr>
        <w:t xml:space="preserve"> </w:t>
      </w:r>
      <w:r w:rsidR="007951F1">
        <w:rPr>
          <w:szCs w:val="28"/>
        </w:rPr>
        <w:t>лет</w:t>
      </w:r>
      <w:r w:rsidR="005C537B">
        <w:rPr>
          <w:szCs w:val="28"/>
        </w:rPr>
        <w:t xml:space="preserve">. </w:t>
      </w:r>
    </w:p>
    <w:p w14:paraId="0D79B122" w14:textId="77777777" w:rsidR="008C3336" w:rsidRDefault="005C537B" w:rsidP="006F1743">
      <w:pPr>
        <w:ind w:firstLine="709"/>
        <w:jc w:val="both"/>
        <w:rPr>
          <w:szCs w:val="28"/>
        </w:rPr>
      </w:pPr>
      <w:r>
        <w:rPr>
          <w:szCs w:val="28"/>
        </w:rPr>
        <w:t xml:space="preserve">При построении современной гидрогеологической модели необходимо учитывать </w:t>
      </w:r>
      <w:r w:rsidR="00D43C94">
        <w:rPr>
          <w:szCs w:val="28"/>
        </w:rPr>
        <w:t>значительное</w:t>
      </w:r>
      <w:r>
        <w:rPr>
          <w:szCs w:val="28"/>
        </w:rPr>
        <w:t xml:space="preserve"> к</w:t>
      </w:r>
      <w:r w:rsidR="00293D2B">
        <w:rPr>
          <w:szCs w:val="28"/>
        </w:rPr>
        <w:t>о</w:t>
      </w:r>
      <w:r>
        <w:rPr>
          <w:szCs w:val="28"/>
        </w:rPr>
        <w:t>личество различных деталей, что ведет к увеличению</w:t>
      </w:r>
      <w:r w:rsidR="00D4652E">
        <w:rPr>
          <w:szCs w:val="28"/>
        </w:rPr>
        <w:t xml:space="preserve"> количества ячеек в</w:t>
      </w:r>
      <w:r>
        <w:rPr>
          <w:szCs w:val="28"/>
        </w:rPr>
        <w:t xml:space="preserve"> </w:t>
      </w:r>
      <w:r w:rsidR="00D4652E">
        <w:rPr>
          <w:szCs w:val="28"/>
        </w:rPr>
        <w:t>расчетной сетке</w:t>
      </w:r>
      <w:r w:rsidR="00293D2B">
        <w:rPr>
          <w:szCs w:val="28"/>
        </w:rPr>
        <w:t xml:space="preserve"> гидрогеологической модели до милл</w:t>
      </w:r>
      <w:r w:rsidR="000D5064">
        <w:rPr>
          <w:szCs w:val="28"/>
        </w:rPr>
        <w:t>ионов и десятков миллионов</w:t>
      </w:r>
      <w:r w:rsidR="00293D2B">
        <w:rPr>
          <w:szCs w:val="28"/>
        </w:rPr>
        <w:t>.</w:t>
      </w:r>
      <w:r w:rsidR="005B1F7A">
        <w:rPr>
          <w:szCs w:val="28"/>
        </w:rPr>
        <w:t xml:space="preserve"> Данные сетки могут занимать десятки гигабайт</w:t>
      </w:r>
      <w:r w:rsidR="00796168">
        <w:rPr>
          <w:szCs w:val="28"/>
        </w:rPr>
        <w:t xml:space="preserve"> в оперативной памяти компьютера</w:t>
      </w:r>
      <w:r w:rsidR="005B1F7A">
        <w:rPr>
          <w:szCs w:val="28"/>
        </w:rPr>
        <w:t xml:space="preserve">. Также необходимо учесть, что при математическом </w:t>
      </w:r>
      <w:r w:rsidR="006B4614">
        <w:rPr>
          <w:szCs w:val="28"/>
        </w:rPr>
        <w:t>моделировании</w:t>
      </w:r>
      <w:r w:rsidR="005B1F7A">
        <w:rPr>
          <w:szCs w:val="28"/>
        </w:rPr>
        <w:t xml:space="preserve"> сложных процессов, таких как однофазная фильтрация в насыщенно-ненасыщенной постановке или многофазная фильтрация, </w:t>
      </w:r>
      <w:r w:rsidR="00E41807">
        <w:rPr>
          <w:szCs w:val="28"/>
        </w:rPr>
        <w:t xml:space="preserve">возникает необходимость </w:t>
      </w:r>
      <w:r w:rsidR="0057220A">
        <w:rPr>
          <w:szCs w:val="28"/>
        </w:rPr>
        <w:t>в итерационных</w:t>
      </w:r>
      <w:r w:rsidR="006B3BF7">
        <w:rPr>
          <w:szCs w:val="28"/>
        </w:rPr>
        <w:t xml:space="preserve"> методах</w:t>
      </w:r>
      <w:r w:rsidR="0057220A">
        <w:rPr>
          <w:szCs w:val="28"/>
        </w:rPr>
        <w:t xml:space="preserve"> решения</w:t>
      </w:r>
      <w:r w:rsidR="00E41807">
        <w:rPr>
          <w:szCs w:val="28"/>
        </w:rPr>
        <w:t xml:space="preserve"> нелинейных систем дифференциальных уравнений, что также может серьезно замедлять расчет</w:t>
      </w:r>
      <w:r w:rsidR="00672D72">
        <w:rPr>
          <w:szCs w:val="28"/>
        </w:rPr>
        <w:t>ы</w:t>
      </w:r>
      <w:r w:rsidR="00E41807">
        <w:rPr>
          <w:szCs w:val="28"/>
        </w:rPr>
        <w:t>.</w:t>
      </w:r>
    </w:p>
    <w:p w14:paraId="108D2EDC" w14:textId="1B6D2BD7" w:rsidR="00B86BCC" w:rsidRPr="00B86BCC" w:rsidRDefault="00E41807" w:rsidP="00B86BCC">
      <w:pPr>
        <w:ind w:firstLine="709"/>
        <w:jc w:val="both"/>
        <w:rPr>
          <w:szCs w:val="28"/>
        </w:rPr>
      </w:pPr>
      <w:r>
        <w:rPr>
          <w:szCs w:val="28"/>
        </w:rPr>
        <w:t xml:space="preserve">Все вышеперечисленные факторы ведут к тому, что один численный расчет гидрогеологической задачи </w:t>
      </w:r>
      <w:r w:rsidR="007C073D">
        <w:rPr>
          <w:szCs w:val="28"/>
        </w:rPr>
        <w:t>в последовательном режиме</w:t>
      </w:r>
      <w:r>
        <w:rPr>
          <w:szCs w:val="28"/>
        </w:rPr>
        <w:t xml:space="preserve"> без использования дополнительных средств может занимать часы или даже дни. Такая длительность создает серьезные препятствия даже для ручной настройки модели, необходимой </w:t>
      </w:r>
      <w:r w:rsidR="00C83C6D">
        <w:rPr>
          <w:szCs w:val="28"/>
        </w:rPr>
        <w:t>для качественной оценки</w:t>
      </w:r>
      <w:r>
        <w:rPr>
          <w:szCs w:val="28"/>
        </w:rPr>
        <w:t xml:space="preserve"> безопасности, не говоря уже об автоматических методах калибровки</w:t>
      </w:r>
      <w:r w:rsidR="00D45CE9">
        <w:rPr>
          <w:szCs w:val="28"/>
        </w:rPr>
        <w:t xml:space="preserve"> и анализа чувствительности</w:t>
      </w:r>
      <w:r>
        <w:rPr>
          <w:szCs w:val="28"/>
        </w:rPr>
        <w:t>.</w:t>
      </w:r>
      <w:r w:rsidR="00E7766D">
        <w:rPr>
          <w:szCs w:val="28"/>
        </w:rPr>
        <w:t xml:space="preserve"> Для решения данной проблемы используются различные технологии ускорения и распараллеливания расчетов. Наиболее удобными и </w:t>
      </w:r>
      <w:r w:rsidR="0057220A">
        <w:rPr>
          <w:szCs w:val="28"/>
        </w:rPr>
        <w:t>распространёнными</w:t>
      </w:r>
      <w:r w:rsidR="00E7766D">
        <w:rPr>
          <w:szCs w:val="28"/>
        </w:rPr>
        <w:t xml:space="preserve"> технологиями являются </w:t>
      </w:r>
      <w:r w:rsidR="00206170">
        <w:rPr>
          <w:szCs w:val="28"/>
        </w:rPr>
        <w:t>следу</w:t>
      </w:r>
      <w:r w:rsidR="001909AC">
        <w:rPr>
          <w:szCs w:val="28"/>
        </w:rPr>
        <w:t>ю</w:t>
      </w:r>
      <w:r w:rsidR="00206170">
        <w:rPr>
          <w:szCs w:val="28"/>
        </w:rPr>
        <w:t>щие</w:t>
      </w:r>
      <w:r w:rsidR="00E7766D">
        <w:rPr>
          <w:szCs w:val="28"/>
        </w:rPr>
        <w:t xml:space="preserve">: </w:t>
      </w:r>
      <w:r w:rsidR="00206170">
        <w:rPr>
          <w:szCs w:val="28"/>
        </w:rPr>
        <w:t>использование</w:t>
      </w:r>
      <w:r w:rsidR="00E7766D">
        <w:rPr>
          <w:szCs w:val="28"/>
        </w:rPr>
        <w:t xml:space="preserve"> общей памяти</w:t>
      </w:r>
      <w:r w:rsidR="00206170">
        <w:rPr>
          <w:szCs w:val="28"/>
        </w:rPr>
        <w:t xml:space="preserve"> несколькими расчетными узлами</w:t>
      </w:r>
      <w:r w:rsidR="00E7766D">
        <w:rPr>
          <w:szCs w:val="28"/>
        </w:rPr>
        <w:t xml:space="preserve">, </w:t>
      </w:r>
      <w:r w:rsidR="00206170">
        <w:rPr>
          <w:szCs w:val="28"/>
        </w:rPr>
        <w:t>использование отдельных расчетных узлов с обменом данными между ними</w:t>
      </w:r>
      <w:r w:rsidR="000A5A76">
        <w:rPr>
          <w:szCs w:val="28"/>
        </w:rPr>
        <w:t xml:space="preserve"> и </w:t>
      </w:r>
      <w:r w:rsidR="00206170">
        <w:rPr>
          <w:szCs w:val="28"/>
        </w:rPr>
        <w:t>использование специальных</w:t>
      </w:r>
      <w:r w:rsidR="000A5A76">
        <w:rPr>
          <w:szCs w:val="28"/>
        </w:rPr>
        <w:t xml:space="preserve"> дополнительных устройств</w:t>
      </w:r>
      <w:r w:rsidR="00206170">
        <w:rPr>
          <w:szCs w:val="28"/>
        </w:rPr>
        <w:t xml:space="preserve"> на </w:t>
      </w:r>
      <w:r w:rsidR="001909AC">
        <w:rPr>
          <w:szCs w:val="28"/>
        </w:rPr>
        <w:t>расчётном</w:t>
      </w:r>
      <w:r w:rsidR="00206170">
        <w:rPr>
          <w:szCs w:val="28"/>
        </w:rPr>
        <w:t xml:space="preserve"> узле</w:t>
      </w:r>
      <w:r w:rsidR="000A5A76">
        <w:rPr>
          <w:szCs w:val="28"/>
        </w:rPr>
        <w:t xml:space="preserve">. </w:t>
      </w:r>
    </w:p>
    <w:p w14:paraId="134B68AB" w14:textId="77777777" w:rsidR="00B86BCC" w:rsidRDefault="00B86BCC" w:rsidP="006F1743">
      <w:pPr>
        <w:ind w:firstLine="709"/>
        <w:jc w:val="both"/>
        <w:rPr>
          <w:szCs w:val="28"/>
        </w:rPr>
      </w:pPr>
      <w:r>
        <w:rPr>
          <w:szCs w:val="28"/>
        </w:rPr>
        <w:t xml:space="preserve">В коде </w:t>
      </w:r>
      <w:r>
        <w:rPr>
          <w:szCs w:val="28"/>
          <w:lang w:val="en-US"/>
        </w:rPr>
        <w:t>GeRa</w:t>
      </w:r>
      <w:r w:rsidRPr="00B86BCC">
        <w:rPr>
          <w:szCs w:val="28"/>
        </w:rPr>
        <w:t xml:space="preserve"> используется библиотека </w:t>
      </w:r>
      <w:r>
        <w:rPr>
          <w:szCs w:val="28"/>
          <w:lang w:val="en-US"/>
        </w:rPr>
        <w:t>MPI</w:t>
      </w:r>
      <w:r>
        <w:rPr>
          <w:szCs w:val="28"/>
        </w:rPr>
        <w:t>, котора</w:t>
      </w:r>
      <w:r w:rsidR="003D75FC">
        <w:rPr>
          <w:szCs w:val="28"/>
        </w:rPr>
        <w:t>я реализует технологию обмена данными между отдельными расчетными узлами</w:t>
      </w:r>
      <w:r>
        <w:rPr>
          <w:szCs w:val="28"/>
        </w:rPr>
        <w:t xml:space="preserve">. Данная библиотека позволяет </w:t>
      </w:r>
      <w:r w:rsidR="009845FD">
        <w:rPr>
          <w:szCs w:val="28"/>
        </w:rPr>
        <w:t>проводить как расчеты на массивно-параллельных системах, так и полностью использовать ресурсы мощных рабочих станций, на которых могут быть установлены многоядерные процессоры.</w:t>
      </w:r>
      <w:r w:rsidR="007559B0">
        <w:rPr>
          <w:szCs w:val="28"/>
        </w:rPr>
        <w:t xml:space="preserve"> </w:t>
      </w:r>
    </w:p>
    <w:p w14:paraId="4EFB2B2E" w14:textId="42CF5615" w:rsidR="007139F2" w:rsidRDefault="00C31668" w:rsidP="006F1743">
      <w:pPr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="0054660A">
        <w:rPr>
          <w:szCs w:val="28"/>
        </w:rPr>
        <w:t>использовании</w:t>
      </w:r>
      <w:r>
        <w:rPr>
          <w:szCs w:val="28"/>
        </w:rPr>
        <w:t xml:space="preserve"> данной технологии</w:t>
      </w:r>
      <w:r w:rsidR="00A90E8E" w:rsidRPr="006E079B">
        <w:rPr>
          <w:szCs w:val="28"/>
        </w:rPr>
        <w:t xml:space="preserve"> </w:t>
      </w:r>
      <w:r w:rsidR="00A90E8E">
        <w:rPr>
          <w:szCs w:val="28"/>
        </w:rPr>
        <w:t xml:space="preserve">расчета реальных задач на массивно параллельных системах достигнуто ускорение в десятки раз </w:t>
      </w:r>
      <w:r w:rsidR="005A71E6" w:rsidRPr="005A71E6">
        <w:rPr>
          <w:szCs w:val="28"/>
        </w:rPr>
        <w:t>[1</w:t>
      </w:r>
      <w:r w:rsidR="00D90DF5" w:rsidRPr="00960F52">
        <w:rPr>
          <w:szCs w:val="28"/>
        </w:rPr>
        <w:t>,2</w:t>
      </w:r>
      <w:r w:rsidR="00A90E8E" w:rsidRPr="006E079B">
        <w:rPr>
          <w:szCs w:val="28"/>
        </w:rPr>
        <w:t>]</w:t>
      </w:r>
      <w:r w:rsidR="00E536E1">
        <w:rPr>
          <w:szCs w:val="28"/>
        </w:rPr>
        <w:t>, что</w:t>
      </w:r>
      <w:r w:rsidR="00A90E8E">
        <w:rPr>
          <w:szCs w:val="28"/>
        </w:rPr>
        <w:t xml:space="preserve"> </w:t>
      </w:r>
      <w:r w:rsidR="00E536E1">
        <w:rPr>
          <w:szCs w:val="28"/>
        </w:rPr>
        <w:t xml:space="preserve">позволяет успешно </w:t>
      </w:r>
      <w:r w:rsidR="00A90E8E">
        <w:rPr>
          <w:szCs w:val="28"/>
        </w:rPr>
        <w:t>реш</w:t>
      </w:r>
      <w:r w:rsidR="00E536E1">
        <w:rPr>
          <w:szCs w:val="28"/>
        </w:rPr>
        <w:t>а</w:t>
      </w:r>
      <w:r w:rsidR="00A90E8E">
        <w:rPr>
          <w:szCs w:val="28"/>
        </w:rPr>
        <w:t>ть задач</w:t>
      </w:r>
      <w:r w:rsidR="00E536E1">
        <w:rPr>
          <w:szCs w:val="28"/>
        </w:rPr>
        <w:t>и</w:t>
      </w:r>
      <w:r w:rsidR="00A90E8E">
        <w:rPr>
          <w:szCs w:val="28"/>
        </w:rPr>
        <w:t xml:space="preserve"> с </w:t>
      </w:r>
      <w:r w:rsidR="005A71E6">
        <w:rPr>
          <w:szCs w:val="28"/>
        </w:rPr>
        <w:t xml:space="preserve">десятью </w:t>
      </w:r>
      <w:r w:rsidR="00E536E1">
        <w:rPr>
          <w:szCs w:val="28"/>
        </w:rPr>
        <w:t xml:space="preserve">и более </w:t>
      </w:r>
      <w:r w:rsidR="005A71E6">
        <w:rPr>
          <w:szCs w:val="28"/>
        </w:rPr>
        <w:t>миллионами неизвестных</w:t>
      </w:r>
      <w:r w:rsidR="00DD54F1" w:rsidRPr="006E079B">
        <w:rPr>
          <w:szCs w:val="28"/>
        </w:rPr>
        <w:t>.</w:t>
      </w:r>
      <w:r>
        <w:rPr>
          <w:szCs w:val="28"/>
        </w:rPr>
        <w:t xml:space="preserve"> </w:t>
      </w:r>
      <w:r w:rsidR="00B4774B">
        <w:rPr>
          <w:szCs w:val="28"/>
        </w:rPr>
        <w:t xml:space="preserve">В </w:t>
      </w:r>
      <w:r w:rsidR="00B4774B" w:rsidRPr="006E079B">
        <w:rPr>
          <w:szCs w:val="28"/>
        </w:rPr>
        <w:t>[2]</w:t>
      </w:r>
      <w:r>
        <w:rPr>
          <w:szCs w:val="28"/>
        </w:rPr>
        <w:t xml:space="preserve"> расчет ускорился с </w:t>
      </w:r>
      <w:r w:rsidRPr="00C31668">
        <w:rPr>
          <w:szCs w:val="28"/>
        </w:rPr>
        <w:t>67214.51</w:t>
      </w:r>
      <w:r>
        <w:rPr>
          <w:szCs w:val="28"/>
        </w:rPr>
        <w:t xml:space="preserve"> секунд, то есть почти 19 часов</w:t>
      </w:r>
      <w:bookmarkStart w:id="0" w:name="_GoBack"/>
      <w:r w:rsidR="00E536E1">
        <w:rPr>
          <w:szCs w:val="28"/>
        </w:rPr>
        <w:t>,</w:t>
      </w:r>
      <w:bookmarkEnd w:id="0"/>
      <w:r>
        <w:rPr>
          <w:szCs w:val="28"/>
        </w:rPr>
        <w:t xml:space="preserve"> до </w:t>
      </w:r>
      <w:r w:rsidRPr="00C31668">
        <w:rPr>
          <w:szCs w:val="28"/>
        </w:rPr>
        <w:t>2130.66</w:t>
      </w:r>
      <w:r>
        <w:rPr>
          <w:szCs w:val="28"/>
        </w:rPr>
        <w:t xml:space="preserve"> секунд.</w:t>
      </w:r>
    </w:p>
    <w:p w14:paraId="14B4735B" w14:textId="77777777" w:rsidR="006557C5" w:rsidRPr="00B86BCC" w:rsidRDefault="006557C5" w:rsidP="006F1743">
      <w:pPr>
        <w:ind w:firstLine="709"/>
        <w:jc w:val="both"/>
        <w:rPr>
          <w:szCs w:val="28"/>
        </w:rPr>
      </w:pPr>
    </w:p>
    <w:p w14:paraId="69BA3642" w14:textId="77777777"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14:paraId="27C077C4" w14:textId="77777777" w:rsidR="006F1743" w:rsidRPr="005E524A" w:rsidRDefault="00A3303A" w:rsidP="005E524A">
      <w:pPr>
        <w:pStyle w:val="af"/>
        <w:numPr>
          <w:ilvl w:val="0"/>
          <w:numId w:val="22"/>
        </w:numPr>
        <w:rPr>
          <w:bCs/>
          <w:lang w:val="en-US"/>
        </w:rPr>
      </w:pPr>
      <w:proofErr w:type="spellStart"/>
      <w:r w:rsidRPr="00A3303A">
        <w:rPr>
          <w:bCs/>
          <w:lang w:val="en-US"/>
        </w:rPr>
        <w:t>Grigorev</w:t>
      </w:r>
      <w:proofErr w:type="spellEnd"/>
      <w:r w:rsidRPr="00A3303A">
        <w:rPr>
          <w:bCs/>
          <w:lang w:val="en-US"/>
        </w:rPr>
        <w:t xml:space="preserve">, F. </w:t>
      </w:r>
      <w:proofErr w:type="spellStart"/>
      <w:r w:rsidRPr="00A3303A">
        <w:rPr>
          <w:bCs/>
          <w:lang w:val="en-US"/>
        </w:rPr>
        <w:t>Kapyrin</w:t>
      </w:r>
      <w:proofErr w:type="spellEnd"/>
      <w:r w:rsidRPr="00A3303A">
        <w:rPr>
          <w:bCs/>
          <w:lang w:val="en-US"/>
        </w:rPr>
        <w:t xml:space="preserve">, I. </w:t>
      </w:r>
      <w:proofErr w:type="spellStart"/>
      <w:r w:rsidRPr="00A3303A">
        <w:rPr>
          <w:bCs/>
          <w:lang w:val="en-US"/>
        </w:rPr>
        <w:t>Konshin</w:t>
      </w:r>
      <w:proofErr w:type="spellEnd"/>
      <w:r w:rsidRPr="00A3303A">
        <w:rPr>
          <w:bCs/>
          <w:lang w:val="en-US"/>
        </w:rPr>
        <w:t xml:space="preserve">, I. Kramarenko, V. Modeling Groundwater Flow in Unconfined Conditions of Variable Density Solutions in Dual-Porosity Media Using the </w:t>
      </w:r>
      <w:proofErr w:type="spellStart"/>
      <w:r w:rsidRPr="00A3303A">
        <w:rPr>
          <w:bCs/>
          <w:lang w:val="en-US"/>
        </w:rPr>
        <w:t>GeRa</w:t>
      </w:r>
      <w:proofErr w:type="spellEnd"/>
      <w:r w:rsidRPr="00A3303A">
        <w:rPr>
          <w:bCs/>
          <w:lang w:val="en-US"/>
        </w:rPr>
        <w:t xml:space="preserve"> Code</w:t>
      </w:r>
      <w:r>
        <w:rPr>
          <w:bCs/>
          <w:lang w:val="en-US"/>
        </w:rPr>
        <w:t xml:space="preserve"> // </w:t>
      </w:r>
      <w:proofErr w:type="spellStart"/>
      <w:r w:rsidRPr="00A3303A">
        <w:rPr>
          <w:bCs/>
          <w:lang w:val="en-US"/>
        </w:rPr>
        <w:t>RuSCDays</w:t>
      </w:r>
      <w:proofErr w:type="spellEnd"/>
      <w:r w:rsidRPr="00A3303A">
        <w:rPr>
          <w:bCs/>
          <w:lang w:val="en-US"/>
        </w:rPr>
        <w:t xml:space="preserve"> 2018: Supercomputing</w:t>
      </w:r>
      <w:r w:rsidR="005E524A">
        <w:rPr>
          <w:bCs/>
          <w:lang w:val="en-US"/>
        </w:rPr>
        <w:t xml:space="preserve"> </w:t>
      </w:r>
      <w:r w:rsidR="005E524A" w:rsidRPr="005E524A">
        <w:rPr>
          <w:bCs/>
          <w:lang w:val="en-US"/>
        </w:rPr>
        <w:t>–</w:t>
      </w:r>
      <w:r w:rsidR="005E524A">
        <w:rPr>
          <w:bCs/>
          <w:lang w:val="en-US"/>
        </w:rPr>
        <w:t xml:space="preserve"> </w:t>
      </w:r>
      <w:r>
        <w:rPr>
          <w:bCs/>
          <w:lang w:val="en-US"/>
        </w:rPr>
        <w:t>2018 – pp 266-278</w:t>
      </w:r>
    </w:p>
    <w:p w14:paraId="1DBF625D" w14:textId="77777777" w:rsidR="00B32A99" w:rsidRPr="00B32A99" w:rsidRDefault="008D2D26" w:rsidP="00D62CF2">
      <w:pPr>
        <w:pStyle w:val="af"/>
        <w:numPr>
          <w:ilvl w:val="0"/>
          <w:numId w:val="22"/>
        </w:numPr>
        <w:rPr>
          <w:bCs/>
          <w:lang w:val="en-US"/>
        </w:rPr>
      </w:pPr>
      <w:proofErr w:type="spellStart"/>
      <w:r>
        <w:rPr>
          <w:bCs/>
          <w:lang w:val="en-US"/>
        </w:rPr>
        <w:t>Bagaev</w:t>
      </w:r>
      <w:proofErr w:type="spellEnd"/>
      <w:r>
        <w:rPr>
          <w:bCs/>
          <w:lang w:val="en-US"/>
        </w:rPr>
        <w:t>, D.</w:t>
      </w:r>
      <w:r w:rsidR="00B32A99" w:rsidRPr="00B32A99">
        <w:rPr>
          <w:bCs/>
          <w:lang w:val="en-US"/>
        </w:rPr>
        <w:t xml:space="preserve"> </w:t>
      </w:r>
      <w:proofErr w:type="spellStart"/>
      <w:r w:rsidR="00B32A99" w:rsidRPr="00B32A99">
        <w:rPr>
          <w:bCs/>
          <w:lang w:val="en-US"/>
        </w:rPr>
        <w:t>Grigorev</w:t>
      </w:r>
      <w:proofErr w:type="spellEnd"/>
      <w:r w:rsidR="00B32A99" w:rsidRPr="00B32A99">
        <w:rPr>
          <w:bCs/>
          <w:lang w:val="en-US"/>
        </w:rPr>
        <w:t>, F</w:t>
      </w:r>
      <w:r>
        <w:rPr>
          <w:bCs/>
          <w:lang w:val="en-US"/>
        </w:rPr>
        <w:t>.</w:t>
      </w:r>
      <w:r w:rsidR="00B32A99" w:rsidRPr="00B32A99">
        <w:rPr>
          <w:bCs/>
          <w:lang w:val="en-US"/>
        </w:rPr>
        <w:t xml:space="preserve"> </w:t>
      </w:r>
      <w:proofErr w:type="spellStart"/>
      <w:r w:rsidR="00B32A99" w:rsidRPr="00B32A99">
        <w:rPr>
          <w:bCs/>
          <w:lang w:val="en-US"/>
        </w:rPr>
        <w:t>Kapyrin</w:t>
      </w:r>
      <w:proofErr w:type="spellEnd"/>
      <w:r w:rsidR="00B32A99" w:rsidRPr="00B32A99">
        <w:rPr>
          <w:bCs/>
          <w:lang w:val="en-US"/>
        </w:rPr>
        <w:t>, I</w:t>
      </w:r>
      <w:r>
        <w:rPr>
          <w:bCs/>
          <w:lang w:val="en-US"/>
        </w:rPr>
        <w:t>.</w:t>
      </w:r>
      <w:r w:rsidR="00B32A99" w:rsidRPr="00B32A99">
        <w:rPr>
          <w:bCs/>
          <w:lang w:val="en-US"/>
        </w:rPr>
        <w:t xml:space="preserve"> </w:t>
      </w:r>
      <w:proofErr w:type="spellStart"/>
      <w:r w:rsidR="00B32A99" w:rsidRPr="00B32A99">
        <w:rPr>
          <w:bCs/>
          <w:lang w:val="en-US"/>
        </w:rPr>
        <w:t>Konshin</w:t>
      </w:r>
      <w:proofErr w:type="spellEnd"/>
      <w:r w:rsidR="00B32A99" w:rsidRPr="00B32A99">
        <w:rPr>
          <w:bCs/>
          <w:lang w:val="en-US"/>
        </w:rPr>
        <w:t>, I</w:t>
      </w:r>
      <w:r>
        <w:rPr>
          <w:bCs/>
          <w:lang w:val="en-US"/>
        </w:rPr>
        <w:t>.</w:t>
      </w:r>
      <w:r w:rsidR="00B32A99" w:rsidRPr="00B32A99">
        <w:rPr>
          <w:bCs/>
          <w:lang w:val="en-US"/>
        </w:rPr>
        <w:t xml:space="preserve"> Kramarenko, V</w:t>
      </w:r>
      <w:r>
        <w:rPr>
          <w:bCs/>
          <w:lang w:val="en-US"/>
        </w:rPr>
        <w:t>.</w:t>
      </w:r>
      <w:r w:rsidR="00B32A99" w:rsidRPr="00B32A99">
        <w:rPr>
          <w:bCs/>
          <w:lang w:val="en-US"/>
        </w:rPr>
        <w:t xml:space="preserve"> </w:t>
      </w:r>
      <w:proofErr w:type="spellStart"/>
      <w:r w:rsidR="00B32A99" w:rsidRPr="00B32A99">
        <w:rPr>
          <w:bCs/>
          <w:lang w:val="en-US"/>
        </w:rPr>
        <w:t>Plenkin</w:t>
      </w:r>
      <w:proofErr w:type="spellEnd"/>
      <w:r w:rsidR="00B32A99" w:rsidRPr="00B32A99">
        <w:rPr>
          <w:bCs/>
          <w:lang w:val="en-US"/>
        </w:rPr>
        <w:t>, A</w:t>
      </w:r>
      <w:r>
        <w:rPr>
          <w:bCs/>
          <w:lang w:val="en-US"/>
        </w:rPr>
        <w:t>.</w:t>
      </w:r>
      <w:r w:rsidR="00B32A99" w:rsidRPr="00B32A99">
        <w:rPr>
          <w:bCs/>
          <w:lang w:val="en-US"/>
        </w:rPr>
        <w:t xml:space="preserve"> Improving Parallel Efficiency of a Complex Hydrogeological Problem Simulation in GeRa.</w:t>
      </w:r>
      <w:r>
        <w:rPr>
          <w:bCs/>
          <w:lang w:val="en-US"/>
        </w:rPr>
        <w:t xml:space="preserve">// </w:t>
      </w:r>
      <w:r w:rsidRPr="008D2D26">
        <w:rPr>
          <w:bCs/>
          <w:lang w:val="en-US"/>
        </w:rPr>
        <w:t>In book: Supercomputing</w:t>
      </w:r>
      <w:r w:rsidR="005E524A">
        <w:rPr>
          <w:bCs/>
          <w:lang w:val="en-US"/>
        </w:rPr>
        <w:t xml:space="preserve"> – 2019</w:t>
      </w:r>
      <w:r w:rsidR="00D62CF2">
        <w:rPr>
          <w:bCs/>
          <w:lang w:val="en-US"/>
        </w:rPr>
        <w:t xml:space="preserve"> </w:t>
      </w:r>
      <w:r w:rsidR="00D62CF2" w:rsidRPr="00D62CF2">
        <w:rPr>
          <w:bCs/>
          <w:lang w:val="en-US"/>
        </w:rPr>
        <w:t xml:space="preserve">– </w:t>
      </w:r>
      <w:r>
        <w:rPr>
          <w:bCs/>
          <w:lang w:val="en-US"/>
        </w:rPr>
        <w:t>p</w:t>
      </w:r>
      <w:r w:rsidR="00C0200E">
        <w:rPr>
          <w:bCs/>
          <w:lang w:val="en-US"/>
        </w:rPr>
        <w:t xml:space="preserve">p </w:t>
      </w:r>
      <w:r>
        <w:rPr>
          <w:bCs/>
          <w:lang w:val="en-US"/>
        </w:rPr>
        <w:t>265-277</w:t>
      </w:r>
    </w:p>
    <w:p w14:paraId="522D3A30" w14:textId="77777777" w:rsidR="00C31668" w:rsidRDefault="00C31668" w:rsidP="00C31668">
      <w:pPr>
        <w:rPr>
          <w:bCs/>
          <w:lang w:val="en-US"/>
        </w:rPr>
      </w:pPr>
    </w:p>
    <w:p w14:paraId="2C1E2A51" w14:textId="77777777" w:rsidR="00C31668" w:rsidRDefault="00C31668" w:rsidP="00C31668">
      <w:pPr>
        <w:rPr>
          <w:bCs/>
          <w:lang w:val="en-US"/>
        </w:rPr>
      </w:pPr>
    </w:p>
    <w:sectPr w:rsidR="00C31668" w:rsidSect="00987111">
      <w:headerReference w:type="even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4EDE" w14:textId="77777777" w:rsidR="00055B5D" w:rsidRDefault="00055B5D">
      <w:r>
        <w:separator/>
      </w:r>
    </w:p>
  </w:endnote>
  <w:endnote w:type="continuationSeparator" w:id="0">
    <w:p w14:paraId="46CF8299" w14:textId="77777777" w:rsidR="00055B5D" w:rsidRDefault="0005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8837"/>
      <w:docPartObj>
        <w:docPartGallery w:val="Page Numbers (Bottom of Page)"/>
        <w:docPartUnique/>
      </w:docPartObj>
    </w:sdtPr>
    <w:sdtEndPr/>
    <w:sdtContent>
      <w:p w14:paraId="7D327659" w14:textId="2AE6CC59"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51">
          <w:rPr>
            <w:noProof/>
          </w:rPr>
          <w:t>2</w:t>
        </w:r>
        <w:r>
          <w:fldChar w:fldCharType="end"/>
        </w:r>
      </w:p>
    </w:sdtContent>
  </w:sdt>
  <w:p w14:paraId="13F330A4" w14:textId="77777777"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AB27" w14:textId="77777777" w:rsidR="00055B5D" w:rsidRDefault="00055B5D">
      <w:r>
        <w:separator/>
      </w:r>
    </w:p>
  </w:footnote>
  <w:footnote w:type="continuationSeparator" w:id="0">
    <w:p w14:paraId="59A36DE9" w14:textId="77777777" w:rsidR="00055B5D" w:rsidRDefault="0005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5152" w14:textId="77777777"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4AA24F" w14:textId="77777777" w:rsidR="00323BFF" w:rsidRDefault="00055B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35E86"/>
    <w:multiLevelType w:val="hybridMultilevel"/>
    <w:tmpl w:val="7E2CFA90"/>
    <w:lvl w:ilvl="0" w:tplc="75E65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8"/>
  </w:num>
  <w:num w:numId="2">
    <w:abstractNumId w:val="12"/>
  </w:num>
  <w:num w:numId="3">
    <w:abstractNumId w:val="25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4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19"/>
  </w:num>
  <w:num w:numId="14">
    <w:abstractNumId w:val="2"/>
  </w:num>
  <w:num w:numId="15">
    <w:abstractNumId w:val="26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1"/>
  </w:num>
  <w:num w:numId="22">
    <w:abstractNumId w:val="3"/>
  </w:num>
  <w:num w:numId="23">
    <w:abstractNumId w:val="10"/>
  </w:num>
  <w:num w:numId="24">
    <w:abstractNumId w:val="4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01C71"/>
    <w:rsid w:val="00050C65"/>
    <w:rsid w:val="000544EC"/>
    <w:rsid w:val="000552F4"/>
    <w:rsid w:val="00055B5D"/>
    <w:rsid w:val="0008501F"/>
    <w:rsid w:val="000A5A76"/>
    <w:rsid w:val="000D5064"/>
    <w:rsid w:val="001071E4"/>
    <w:rsid w:val="00110F28"/>
    <w:rsid w:val="00114877"/>
    <w:rsid w:val="00132235"/>
    <w:rsid w:val="00133FCD"/>
    <w:rsid w:val="00140DFC"/>
    <w:rsid w:val="0015369C"/>
    <w:rsid w:val="00155CDD"/>
    <w:rsid w:val="00162834"/>
    <w:rsid w:val="0017060B"/>
    <w:rsid w:val="00182443"/>
    <w:rsid w:val="001909AC"/>
    <w:rsid w:val="001A31C2"/>
    <w:rsid w:val="001B68CF"/>
    <w:rsid w:val="001C14B3"/>
    <w:rsid w:val="001E41BA"/>
    <w:rsid w:val="001F50DC"/>
    <w:rsid w:val="0020246B"/>
    <w:rsid w:val="00206170"/>
    <w:rsid w:val="00227E33"/>
    <w:rsid w:val="00232454"/>
    <w:rsid w:val="00251610"/>
    <w:rsid w:val="002535C1"/>
    <w:rsid w:val="002543C9"/>
    <w:rsid w:val="00291B1C"/>
    <w:rsid w:val="00293D2B"/>
    <w:rsid w:val="002B445A"/>
    <w:rsid w:val="002B6F70"/>
    <w:rsid w:val="002C069D"/>
    <w:rsid w:val="002C3614"/>
    <w:rsid w:val="002E4796"/>
    <w:rsid w:val="002E4F48"/>
    <w:rsid w:val="003413AA"/>
    <w:rsid w:val="00352419"/>
    <w:rsid w:val="003614C2"/>
    <w:rsid w:val="003730DD"/>
    <w:rsid w:val="003755F3"/>
    <w:rsid w:val="003836BC"/>
    <w:rsid w:val="00385FF6"/>
    <w:rsid w:val="003B4608"/>
    <w:rsid w:val="003D75FC"/>
    <w:rsid w:val="004176FD"/>
    <w:rsid w:val="00417FC3"/>
    <w:rsid w:val="00427CDF"/>
    <w:rsid w:val="00430B1C"/>
    <w:rsid w:val="00447884"/>
    <w:rsid w:val="00457843"/>
    <w:rsid w:val="0047263C"/>
    <w:rsid w:val="004869B6"/>
    <w:rsid w:val="0049544C"/>
    <w:rsid w:val="004B4C12"/>
    <w:rsid w:val="004C2941"/>
    <w:rsid w:val="004E4378"/>
    <w:rsid w:val="004F3A82"/>
    <w:rsid w:val="00503998"/>
    <w:rsid w:val="005108CA"/>
    <w:rsid w:val="005137CF"/>
    <w:rsid w:val="00527721"/>
    <w:rsid w:val="00534E80"/>
    <w:rsid w:val="0054660A"/>
    <w:rsid w:val="005503A8"/>
    <w:rsid w:val="005510CD"/>
    <w:rsid w:val="0057220A"/>
    <w:rsid w:val="00584D08"/>
    <w:rsid w:val="0058601C"/>
    <w:rsid w:val="005A71E6"/>
    <w:rsid w:val="005B1F7A"/>
    <w:rsid w:val="005C537B"/>
    <w:rsid w:val="005E3F95"/>
    <w:rsid w:val="005E4273"/>
    <w:rsid w:val="005E524A"/>
    <w:rsid w:val="005E6DEA"/>
    <w:rsid w:val="005F22E9"/>
    <w:rsid w:val="005F7D89"/>
    <w:rsid w:val="00604058"/>
    <w:rsid w:val="00637CE8"/>
    <w:rsid w:val="006557C5"/>
    <w:rsid w:val="00672D72"/>
    <w:rsid w:val="006828AB"/>
    <w:rsid w:val="00683004"/>
    <w:rsid w:val="006B3753"/>
    <w:rsid w:val="006B3BF7"/>
    <w:rsid w:val="006B4614"/>
    <w:rsid w:val="006D16FE"/>
    <w:rsid w:val="006D458B"/>
    <w:rsid w:val="006E079B"/>
    <w:rsid w:val="006F1743"/>
    <w:rsid w:val="00711A96"/>
    <w:rsid w:val="0071344D"/>
    <w:rsid w:val="007139F2"/>
    <w:rsid w:val="00717FB8"/>
    <w:rsid w:val="007559B0"/>
    <w:rsid w:val="007560AC"/>
    <w:rsid w:val="00780382"/>
    <w:rsid w:val="00793A99"/>
    <w:rsid w:val="007949D5"/>
    <w:rsid w:val="007951F1"/>
    <w:rsid w:val="00796168"/>
    <w:rsid w:val="007C073D"/>
    <w:rsid w:val="007E6EA1"/>
    <w:rsid w:val="00816996"/>
    <w:rsid w:val="00822C51"/>
    <w:rsid w:val="008355FE"/>
    <w:rsid w:val="008426A4"/>
    <w:rsid w:val="00843BBF"/>
    <w:rsid w:val="008877E7"/>
    <w:rsid w:val="008A49D4"/>
    <w:rsid w:val="008C07F9"/>
    <w:rsid w:val="008C1E37"/>
    <w:rsid w:val="008C3336"/>
    <w:rsid w:val="008D2D26"/>
    <w:rsid w:val="008E0462"/>
    <w:rsid w:val="008E50BE"/>
    <w:rsid w:val="008F03C4"/>
    <w:rsid w:val="008F4E35"/>
    <w:rsid w:val="0090222F"/>
    <w:rsid w:val="00960F52"/>
    <w:rsid w:val="009845FD"/>
    <w:rsid w:val="00996613"/>
    <w:rsid w:val="009D2ED8"/>
    <w:rsid w:val="009E1743"/>
    <w:rsid w:val="00A07AF0"/>
    <w:rsid w:val="00A15663"/>
    <w:rsid w:val="00A30878"/>
    <w:rsid w:val="00A3303A"/>
    <w:rsid w:val="00A46D54"/>
    <w:rsid w:val="00A65330"/>
    <w:rsid w:val="00A65E26"/>
    <w:rsid w:val="00A7395B"/>
    <w:rsid w:val="00A90E8E"/>
    <w:rsid w:val="00A96917"/>
    <w:rsid w:val="00AA56BA"/>
    <w:rsid w:val="00AB3DCF"/>
    <w:rsid w:val="00AF708E"/>
    <w:rsid w:val="00B04CA7"/>
    <w:rsid w:val="00B32A99"/>
    <w:rsid w:val="00B4774B"/>
    <w:rsid w:val="00B86BCC"/>
    <w:rsid w:val="00BC2668"/>
    <w:rsid w:val="00BC410B"/>
    <w:rsid w:val="00BD0872"/>
    <w:rsid w:val="00BE3DA2"/>
    <w:rsid w:val="00C0200E"/>
    <w:rsid w:val="00C07937"/>
    <w:rsid w:val="00C26CA9"/>
    <w:rsid w:val="00C31668"/>
    <w:rsid w:val="00C6677D"/>
    <w:rsid w:val="00C83C6D"/>
    <w:rsid w:val="00C95CDC"/>
    <w:rsid w:val="00C97876"/>
    <w:rsid w:val="00CC210D"/>
    <w:rsid w:val="00D10A69"/>
    <w:rsid w:val="00D260D3"/>
    <w:rsid w:val="00D323F7"/>
    <w:rsid w:val="00D3690E"/>
    <w:rsid w:val="00D415E0"/>
    <w:rsid w:val="00D43C94"/>
    <w:rsid w:val="00D45CE9"/>
    <w:rsid w:val="00D4652E"/>
    <w:rsid w:val="00D4712A"/>
    <w:rsid w:val="00D62CF2"/>
    <w:rsid w:val="00D71FCA"/>
    <w:rsid w:val="00D8101E"/>
    <w:rsid w:val="00D81F6E"/>
    <w:rsid w:val="00D90DF5"/>
    <w:rsid w:val="00D9420F"/>
    <w:rsid w:val="00DB7009"/>
    <w:rsid w:val="00DB741F"/>
    <w:rsid w:val="00DC50C6"/>
    <w:rsid w:val="00DD54F1"/>
    <w:rsid w:val="00DF6FCF"/>
    <w:rsid w:val="00E26DCA"/>
    <w:rsid w:val="00E41807"/>
    <w:rsid w:val="00E4264B"/>
    <w:rsid w:val="00E516BE"/>
    <w:rsid w:val="00E53500"/>
    <w:rsid w:val="00E536E1"/>
    <w:rsid w:val="00E66D36"/>
    <w:rsid w:val="00E67815"/>
    <w:rsid w:val="00E7766D"/>
    <w:rsid w:val="00EC19EC"/>
    <w:rsid w:val="00ED5DDF"/>
    <w:rsid w:val="00F0084B"/>
    <w:rsid w:val="00F500FD"/>
    <w:rsid w:val="00F54937"/>
    <w:rsid w:val="00F729AF"/>
    <w:rsid w:val="00F86DAD"/>
    <w:rsid w:val="00F90EAD"/>
    <w:rsid w:val="00FC2FFB"/>
    <w:rsid w:val="00FF098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A24E"/>
  <w15:docId w15:val="{ADD6166B-35E1-4A16-9D97-F406DBE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53A1-D9F4-4D99-95A6-8AC8C9FD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Giranor Giranor</cp:lastModifiedBy>
  <cp:revision>84</cp:revision>
  <cp:lastPrinted>2021-04-12T12:08:00Z</cp:lastPrinted>
  <dcterms:created xsi:type="dcterms:W3CDTF">2021-04-15T07:50:00Z</dcterms:created>
  <dcterms:modified xsi:type="dcterms:W3CDTF">2021-06-30T09:52:00Z</dcterms:modified>
</cp:coreProperties>
</file>