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52F1" w14:textId="456EC12A" w:rsidR="00D7491C" w:rsidRPr="00BD7A5C" w:rsidRDefault="00BD7A5C" w:rsidP="000C39A9">
      <w:pPr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D7A5C">
        <w:rPr>
          <w:rFonts w:ascii="Times New Roman" w:hAnsi="Times New Roman"/>
          <w:b/>
          <w:bCs/>
          <w:sz w:val="24"/>
          <w:szCs w:val="24"/>
        </w:rPr>
        <w:t>РЕЗУЛЬТАТЫ ПРОИЗВОДСТВЕННОЙ ДЕЯТЕЛЬНОСТИ НАЦИОНАЛЬНОГО ОПЕРАТОРА ПО ЗАХОРОНЕНИЮ РАО И РАЗВИТИЮ ЕГС РАО</w:t>
      </w:r>
    </w:p>
    <w:p w14:paraId="444E800C" w14:textId="3BFD7882" w:rsidR="008B35D4" w:rsidRDefault="008B35D4" w:rsidP="000C39A9">
      <w:pPr>
        <w:spacing w:line="23" w:lineRule="atLeast"/>
        <w:rPr>
          <w:rFonts w:ascii="Times New Roman" w:hAnsi="Times New Roman"/>
          <w:sz w:val="24"/>
          <w:szCs w:val="24"/>
        </w:rPr>
      </w:pPr>
      <w:r w:rsidRPr="00BD7A5C">
        <w:rPr>
          <w:rFonts w:ascii="Times New Roman" w:hAnsi="Times New Roman"/>
          <w:sz w:val="24"/>
          <w:szCs w:val="24"/>
        </w:rPr>
        <w:t>Красильников В.Я.</w:t>
      </w:r>
    </w:p>
    <w:p w14:paraId="37F6109F" w14:textId="69D936B4" w:rsidR="008B35D4" w:rsidRPr="000C39A9" w:rsidRDefault="008B35D4" w:rsidP="000C39A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C39A9"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«Национальный оператор по обращению с радиоактивными отходами» (ФГУП «НО РАО»)</w:t>
      </w:r>
    </w:p>
    <w:p w14:paraId="31815327" w14:textId="1CA6E47F" w:rsidR="000C39A9" w:rsidRPr="00BD7A5C" w:rsidRDefault="000C39A9" w:rsidP="000C39A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14:paraId="5D2A5359" w14:textId="2622CA20" w:rsidR="00BD7A5C" w:rsidRPr="00004D2C" w:rsidRDefault="00BD7A5C" w:rsidP="000C39A9">
      <w:pPr>
        <w:spacing w:line="23" w:lineRule="atLeast"/>
        <w:rPr>
          <w:color w:val="000000"/>
          <w:sz w:val="28"/>
          <w:szCs w:val="28"/>
        </w:rPr>
      </w:pPr>
      <w:r w:rsidRPr="000C39A9">
        <w:rPr>
          <w:rFonts w:ascii="Times New Roman" w:hAnsi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7A5C">
        <w:rPr>
          <w:rFonts w:ascii="Times New Roman" w:hAnsi="Times New Roman" w:cs="Times New Roman"/>
          <w:sz w:val="24"/>
          <w:szCs w:val="24"/>
        </w:rPr>
        <w:t>e</w:t>
      </w:r>
      <w:r w:rsidR="000C39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7A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7A5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D7A5C">
          <w:t>vykrasilnikov@norao.ru</w:t>
        </w:r>
      </w:hyperlink>
      <w:r w:rsidRPr="00BD7A5C">
        <w:rPr>
          <w:rFonts w:ascii="Times New Roman" w:hAnsi="Times New Roman" w:cs="Times New Roman"/>
          <w:sz w:val="24"/>
          <w:szCs w:val="24"/>
        </w:rPr>
        <w:t xml:space="preserve">; </w:t>
      </w:r>
      <w:r w:rsidRPr="000C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0C39A9">
        <w:rPr>
          <w:rFonts w:ascii="Times New Roman" w:eastAsia="Times New Roman" w:hAnsi="Times New Roman" w:cs="Times New Roman"/>
          <w:sz w:val="24"/>
          <w:szCs w:val="24"/>
          <w:lang w:eastAsia="ru-RU"/>
        </w:rPr>
        <w:t>+ 7 (985) 809-16-17</w:t>
      </w:r>
      <w:r w:rsidRPr="000C39A9">
        <w:rPr>
          <w:rFonts w:ascii="Times New Roman" w:hAnsi="Times New Roman" w:cs="Times New Roman"/>
          <w:sz w:val="24"/>
          <w:szCs w:val="24"/>
        </w:rPr>
        <w:t>.</w:t>
      </w:r>
    </w:p>
    <w:p w14:paraId="214951C2" w14:textId="4E602964" w:rsidR="003942FA" w:rsidRPr="00BD7A5C" w:rsidRDefault="003942FA" w:rsidP="00BD7A5C">
      <w:pPr>
        <w:spacing w:before="120"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11.07.2011 г. № 190-ФЗ </w:t>
      </w:r>
      <w:r w:rsidRPr="00BD7A5C">
        <w:rPr>
          <w:rFonts w:ascii="Times New Roman" w:hAnsi="Times New Roman" w:cs="Times New Roman"/>
          <w:sz w:val="24"/>
          <w:szCs w:val="24"/>
        </w:rPr>
        <w:t>«Об обращении с радиоактивными отходами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Национальный оператор по обращению с РАО является единственной организацией, ответственной за захоронение всех классов РАО в Российской Федерации.</w:t>
      </w:r>
    </w:p>
    <w:p w14:paraId="14D24F81" w14:textId="62279721" w:rsidR="003942FA" w:rsidRPr="00BD7A5C" w:rsidRDefault="003942FA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постановлением Правительства Российской Федерации Федеральное Государственное Унитарное Предприятие "Национальный оператор по обращению с радиоактивными отходами» (ФГУП «НО РАО») был определён в качестве Национального оператора, ответственного за захоронение всех видов радиоактивных отходов с главной задачей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пунктов захоронения, предназначенных для окончательного удаления различных классов радиоактивных отходов.</w:t>
      </w:r>
    </w:p>
    <w:p w14:paraId="26B9728C" w14:textId="46B96A18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 ФЗ-190 в РФ законодательно предусмотрено поэтапное 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Государственной Системы обращения с РАО. Цель создания ЕГС РАО - организация и обеспечение безопасного и экономически эффективного обращения с радиоактивными отходами, в том числе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захоронения.</w:t>
      </w:r>
    </w:p>
    <w:p w14:paraId="0178F277" w14:textId="0A8F8D2B" w:rsidR="00AC0807" w:rsidRPr="00BD7A5C" w:rsidRDefault="00AC0807" w:rsidP="00BD7A5C">
      <w:pPr>
        <w:spacing w:after="0" w:line="23" w:lineRule="atLeast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09.11.2012 № 1185 «Об определении порядка и сроков создания ЕГС РАО» 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три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</w:t>
      </w:r>
    </w:p>
    <w:p w14:paraId="041494A0" w14:textId="4209AE7A" w:rsidR="008B35D4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первый этап создания ЕГС РАО успешно завершён. В рамках этапа разработаны и внесены изменения в Федеральные Нормы и Правила (ФНП), проведена первичная регистрация РАО и мест их размещен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B740C" w14:textId="77777777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второго этапа ЕГС РАО выполнены либо реализуются следующие мероприятия:</w:t>
      </w:r>
    </w:p>
    <w:p w14:paraId="3FDFDB35" w14:textId="13964542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утверждён перечень пунктов захоронения;</w:t>
      </w:r>
    </w:p>
    <w:p w14:paraId="09E95AFF" w14:textId="1B3A365D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-введена в эксплуатацию первая очередь приповерхностного пункта захоронения радиоактивных отходов (ППЗРО) 3 и 4 классов в г. Новоуральске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обл.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</w:t>
      </w:r>
      <w:r w:rsidR="006C5CAC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очередь ПЗРО.</w:t>
      </w:r>
    </w:p>
    <w:p w14:paraId="58549AD6" w14:textId="40DCE8F0" w:rsidR="00AC0807" w:rsidRPr="00BD7A5C" w:rsidRDefault="007F13B6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0807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проектно-сметная документация на сооружение ещё 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C0807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приповерхностного захоронения 3-4 классов и получены лицензии </w:t>
      </w:r>
      <w:r w:rsidR="006C5CAC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 на размещение и сооружение пунктов хранения радиоактивных отходов. Объекты, в отношении которых осуществляется деятельность: стационарные объекты и сооружения, предназначенные для захоронения твердых радиоактивных отходов 3 и 4 классов, Челябинская область, Озерский городской округ и Томская область, городской округ - ЗАТО Северск</w:t>
      </w:r>
      <w:r w:rsidR="00B666EE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A9276" w14:textId="47A41522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третьего этапа ЕГС РАО</w:t>
      </w:r>
      <w:r w:rsidR="007F13B6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B1BD56" w14:textId="209D4D78" w:rsidR="00AC0807" w:rsidRPr="00BD7A5C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эксплуатацию ПЗРО для 3</w:t>
      </w:r>
      <w:r w:rsidR="004211BA"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(НАО и САО) и обеспечение захоронения РАО в объёмах, отвечающим потребностям страны;</w:t>
      </w:r>
    </w:p>
    <w:p w14:paraId="0B847F9C" w14:textId="33EA3B9B" w:rsidR="00AC0807" w:rsidRPr="00AC0807" w:rsidRDefault="00AC0807" w:rsidP="00BD7A5C">
      <w:pPr>
        <w:spacing w:after="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подземной исследовательской лаборатории (ПИЛ) для проведения исследований с целью подтверждения безопасности создания пункта глубинного захоронения высокоактивных РАО.</w:t>
      </w:r>
    </w:p>
    <w:p w14:paraId="403FA69C" w14:textId="77777777" w:rsidR="00AC0807" w:rsidRPr="003942FA" w:rsidRDefault="00AC0807" w:rsidP="00B274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807" w:rsidRPr="003942FA" w:rsidSect="00BD7A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1C"/>
    <w:rsid w:val="000C39A9"/>
    <w:rsid w:val="003942FA"/>
    <w:rsid w:val="004211BA"/>
    <w:rsid w:val="006C5CAC"/>
    <w:rsid w:val="007F13B6"/>
    <w:rsid w:val="008B35D4"/>
    <w:rsid w:val="00AC0807"/>
    <w:rsid w:val="00B27469"/>
    <w:rsid w:val="00B666EE"/>
    <w:rsid w:val="00BD7A5C"/>
    <w:rsid w:val="00D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543"/>
  <w15:chartTrackingRefBased/>
  <w15:docId w15:val="{48DCBB7C-D012-4501-9A99-96D9C5B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7A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7A5C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BD7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krasilnikov@n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Викторович</dc:creator>
  <cp:keywords/>
  <dc:description/>
  <cp:lastModifiedBy>Андреевская Мария Андреевна</cp:lastModifiedBy>
  <cp:revision>3</cp:revision>
  <dcterms:created xsi:type="dcterms:W3CDTF">2021-07-01T10:27:00Z</dcterms:created>
  <dcterms:modified xsi:type="dcterms:W3CDTF">2021-07-01T13:50:00Z</dcterms:modified>
</cp:coreProperties>
</file>