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5E8" w:rsidRPr="00A44C0A" w:rsidRDefault="00A6603B" w:rsidP="00A44C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Цифров</w:t>
      </w:r>
      <w:r w:rsidR="008E0186">
        <w:rPr>
          <w:rFonts w:ascii="Times New Roman" w:hAnsi="Times New Roman" w:cs="Times New Roman"/>
          <w:b/>
          <w:sz w:val="24"/>
          <w:szCs w:val="24"/>
        </w:rPr>
        <w:t>ые модели объектов вывода из эксплуатации: практический опыт и перспективные возможности</w:t>
      </w:r>
    </w:p>
    <w:p w:rsidR="008E0186" w:rsidRDefault="008E0186" w:rsidP="008E018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Ин</w:t>
      </w:r>
      <w:proofErr w:type="gramStart"/>
      <w:r>
        <w:rPr>
          <w:rFonts w:ascii="Times New Roman" w:hAnsi="Times New Roman" w:cs="Times New Roman"/>
          <w:sz w:val="24"/>
          <w:szCs w:val="24"/>
        </w:rPr>
        <w:t>.И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Линге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D76D26">
        <w:rPr>
          <w:rFonts w:ascii="Times New Roman" w:hAnsi="Times New Roman" w:cs="Times New Roman"/>
          <w:sz w:val="24"/>
          <w:szCs w:val="24"/>
        </w:rPr>
        <w:t xml:space="preserve"> А.Ю. Иванов, Д.М. </w:t>
      </w:r>
      <w:proofErr w:type="spellStart"/>
      <w:r w:rsidR="00D76D26">
        <w:rPr>
          <w:rFonts w:ascii="Times New Roman" w:hAnsi="Times New Roman" w:cs="Times New Roman"/>
          <w:sz w:val="24"/>
          <w:szCs w:val="24"/>
        </w:rPr>
        <w:t>Лунов</w:t>
      </w:r>
      <w:proofErr w:type="spellEnd"/>
      <w:r w:rsidR="00D76D26">
        <w:rPr>
          <w:rFonts w:ascii="Times New Roman" w:hAnsi="Times New Roman" w:cs="Times New Roman"/>
          <w:sz w:val="24"/>
          <w:szCs w:val="24"/>
        </w:rPr>
        <w:t xml:space="preserve">, В.Б. Уткин </w:t>
      </w:r>
      <w:r w:rsidR="006C37B1">
        <w:rPr>
          <w:rFonts w:ascii="Times New Roman" w:hAnsi="Times New Roman" w:cs="Times New Roman"/>
          <w:sz w:val="24"/>
          <w:szCs w:val="24"/>
        </w:rPr>
        <w:t>ИБРАЭ РАН</w:t>
      </w:r>
    </w:p>
    <w:p w:rsidR="00A44C0A" w:rsidRPr="00182E72" w:rsidRDefault="004F349E" w:rsidP="000F515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направления оптимизации процессов</w:t>
      </w:r>
      <w:r w:rsidR="00A44C0A" w:rsidRPr="008E0186">
        <w:rPr>
          <w:rFonts w:ascii="Times New Roman" w:hAnsi="Times New Roman" w:cs="Times New Roman"/>
          <w:sz w:val="24"/>
          <w:szCs w:val="24"/>
        </w:rPr>
        <w:t xml:space="preserve"> ВЭ</w:t>
      </w:r>
      <w:r>
        <w:rPr>
          <w:rFonts w:ascii="Times New Roman" w:hAnsi="Times New Roman" w:cs="Times New Roman"/>
          <w:sz w:val="24"/>
          <w:szCs w:val="24"/>
        </w:rPr>
        <w:t xml:space="preserve"> объектов ЯРОО</w:t>
      </w:r>
      <w:r w:rsidR="001F3C67">
        <w:rPr>
          <w:rFonts w:ascii="Times New Roman" w:hAnsi="Times New Roman" w:cs="Times New Roman"/>
          <w:sz w:val="24"/>
          <w:szCs w:val="24"/>
        </w:rPr>
        <w:t xml:space="preserve">, то есть достижения приемлемого по критериям радиационной безопасности состояния наименее затратным способом, </w:t>
      </w:r>
      <w:r>
        <w:rPr>
          <w:rFonts w:ascii="Times New Roman" w:hAnsi="Times New Roman" w:cs="Times New Roman"/>
          <w:sz w:val="24"/>
          <w:szCs w:val="24"/>
        </w:rPr>
        <w:t xml:space="preserve"> сегодня связаны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цифровизацией</w:t>
      </w:r>
      <w:proofErr w:type="spellEnd"/>
      <w:r w:rsidR="000F51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непосредственно с информационным моделированием.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Основой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которого является ИМ объекта ВЭ.  </w:t>
      </w:r>
      <w:r w:rsidR="000F5158">
        <w:rPr>
          <w:rFonts w:ascii="Times New Roman" w:hAnsi="Times New Roman" w:cs="Times New Roman"/>
          <w:sz w:val="24"/>
          <w:szCs w:val="24"/>
        </w:rPr>
        <w:t>В докладе кратко п</w:t>
      </w:r>
      <w:r w:rsidR="00A44C0A">
        <w:rPr>
          <w:rFonts w:ascii="Times New Roman" w:hAnsi="Times New Roman" w:cs="Times New Roman"/>
          <w:sz w:val="24"/>
          <w:szCs w:val="24"/>
        </w:rPr>
        <w:t>редставлен</w:t>
      </w:r>
      <w:r w:rsidR="000F5158">
        <w:rPr>
          <w:rFonts w:ascii="Times New Roman" w:hAnsi="Times New Roman" w:cs="Times New Roman"/>
          <w:sz w:val="24"/>
          <w:szCs w:val="24"/>
        </w:rPr>
        <w:t>ы</w:t>
      </w:r>
      <w:r w:rsidR="00A44C0A">
        <w:rPr>
          <w:rFonts w:ascii="Times New Roman" w:hAnsi="Times New Roman" w:cs="Times New Roman"/>
          <w:sz w:val="24"/>
          <w:szCs w:val="24"/>
        </w:rPr>
        <w:t xml:space="preserve"> </w:t>
      </w:r>
      <w:r w:rsidR="008F6132">
        <w:rPr>
          <w:rFonts w:ascii="Times New Roman" w:hAnsi="Times New Roman" w:cs="Times New Roman"/>
          <w:sz w:val="24"/>
          <w:szCs w:val="24"/>
        </w:rPr>
        <w:t>основны</w:t>
      </w:r>
      <w:r w:rsidR="000F5158">
        <w:rPr>
          <w:rFonts w:ascii="Times New Roman" w:hAnsi="Times New Roman" w:cs="Times New Roman"/>
          <w:sz w:val="24"/>
          <w:szCs w:val="24"/>
        </w:rPr>
        <w:t>е</w:t>
      </w:r>
      <w:r w:rsidR="008F6132">
        <w:rPr>
          <w:rFonts w:ascii="Times New Roman" w:hAnsi="Times New Roman" w:cs="Times New Roman"/>
          <w:sz w:val="24"/>
          <w:szCs w:val="24"/>
        </w:rPr>
        <w:t xml:space="preserve"> </w:t>
      </w:r>
      <w:r w:rsidR="00A44C0A">
        <w:rPr>
          <w:rFonts w:ascii="Times New Roman" w:hAnsi="Times New Roman" w:cs="Times New Roman"/>
          <w:sz w:val="24"/>
          <w:szCs w:val="24"/>
        </w:rPr>
        <w:t>направлени</w:t>
      </w:r>
      <w:r w:rsidR="000F5158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4C0A">
        <w:rPr>
          <w:rFonts w:ascii="Times New Roman" w:hAnsi="Times New Roman" w:cs="Times New Roman"/>
          <w:sz w:val="24"/>
          <w:szCs w:val="24"/>
        </w:rPr>
        <w:t xml:space="preserve">площадки  современного промышленного производства: </w:t>
      </w:r>
      <w:r w:rsidR="00182E72">
        <w:rPr>
          <w:rFonts w:ascii="Times New Roman" w:hAnsi="Times New Roman" w:cs="Times New Roman"/>
          <w:sz w:val="24"/>
          <w:szCs w:val="24"/>
        </w:rPr>
        <w:t xml:space="preserve">(а) </w:t>
      </w:r>
      <w:r w:rsidR="00A44C0A">
        <w:rPr>
          <w:rFonts w:ascii="Times New Roman" w:hAnsi="Times New Roman" w:cs="Times New Roman"/>
          <w:sz w:val="24"/>
          <w:szCs w:val="24"/>
        </w:rPr>
        <w:t>цифровые да</w:t>
      </w:r>
      <w:r w:rsidR="00182E72">
        <w:rPr>
          <w:rFonts w:ascii="Times New Roman" w:hAnsi="Times New Roman" w:cs="Times New Roman"/>
          <w:sz w:val="24"/>
          <w:szCs w:val="24"/>
        </w:rPr>
        <w:t xml:space="preserve">тчики, (б) </w:t>
      </w:r>
      <w:r w:rsidR="00A44C0A">
        <w:rPr>
          <w:rFonts w:ascii="Times New Roman" w:hAnsi="Times New Roman" w:cs="Times New Roman"/>
          <w:sz w:val="24"/>
          <w:szCs w:val="24"/>
        </w:rPr>
        <w:t>оцифрованная реальность</w:t>
      </w:r>
      <w:r w:rsidR="008F6132">
        <w:rPr>
          <w:rFonts w:ascii="Times New Roman" w:hAnsi="Times New Roman" w:cs="Times New Roman"/>
          <w:sz w:val="24"/>
          <w:szCs w:val="24"/>
        </w:rPr>
        <w:t xml:space="preserve"> «как есть»</w:t>
      </w:r>
      <w:r w:rsidR="00182E72">
        <w:rPr>
          <w:rFonts w:ascii="Times New Roman" w:hAnsi="Times New Roman" w:cs="Times New Roman"/>
          <w:sz w:val="24"/>
          <w:szCs w:val="24"/>
        </w:rPr>
        <w:t xml:space="preserve">, включая: </w:t>
      </w:r>
      <w:r w:rsidR="00A6603B">
        <w:rPr>
          <w:rFonts w:ascii="Times New Roman" w:hAnsi="Times New Roman" w:cs="Times New Roman"/>
          <w:sz w:val="24"/>
          <w:szCs w:val="24"/>
        </w:rPr>
        <w:t>лазерное 2</w:t>
      </w:r>
      <w:r w:rsidR="00A6603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6603B">
        <w:rPr>
          <w:rFonts w:ascii="Times New Roman" w:hAnsi="Times New Roman" w:cs="Times New Roman"/>
          <w:sz w:val="24"/>
          <w:szCs w:val="24"/>
        </w:rPr>
        <w:t>-</w:t>
      </w:r>
      <w:r w:rsidR="00A6603B" w:rsidRPr="00A6603B">
        <w:rPr>
          <w:rFonts w:ascii="Times New Roman" w:hAnsi="Times New Roman" w:cs="Times New Roman"/>
          <w:sz w:val="24"/>
          <w:szCs w:val="24"/>
        </w:rPr>
        <w:t xml:space="preserve"> </w:t>
      </w:r>
      <w:r w:rsidR="00A6603B">
        <w:rPr>
          <w:rFonts w:ascii="Times New Roman" w:hAnsi="Times New Roman" w:cs="Times New Roman"/>
          <w:sz w:val="24"/>
          <w:szCs w:val="24"/>
        </w:rPr>
        <w:t>и 3</w:t>
      </w:r>
      <w:r w:rsidR="00A6603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82E72">
        <w:rPr>
          <w:rFonts w:ascii="Times New Roman" w:hAnsi="Times New Roman" w:cs="Times New Roman"/>
          <w:sz w:val="24"/>
          <w:szCs w:val="24"/>
        </w:rPr>
        <w:t>-сканирование</w:t>
      </w:r>
      <w:r w:rsidR="00A6603B" w:rsidRPr="00A6603B">
        <w:rPr>
          <w:rFonts w:ascii="Times New Roman" w:hAnsi="Times New Roman" w:cs="Times New Roman"/>
          <w:sz w:val="24"/>
          <w:szCs w:val="24"/>
        </w:rPr>
        <w:t xml:space="preserve">, </w:t>
      </w:r>
      <w:r w:rsidR="00182E72">
        <w:rPr>
          <w:rFonts w:ascii="Times New Roman" w:hAnsi="Times New Roman" w:cs="Times New Roman"/>
          <w:sz w:val="24"/>
          <w:szCs w:val="24"/>
        </w:rPr>
        <w:t>информационная модель</w:t>
      </w:r>
      <w:r w:rsidR="00A44C0A">
        <w:rPr>
          <w:rFonts w:ascii="Times New Roman" w:hAnsi="Times New Roman" w:cs="Times New Roman"/>
          <w:sz w:val="24"/>
          <w:szCs w:val="24"/>
        </w:rPr>
        <w:t xml:space="preserve">, </w:t>
      </w:r>
      <w:r w:rsidR="008F6132">
        <w:rPr>
          <w:rFonts w:ascii="Times New Roman" w:hAnsi="Times New Roman" w:cs="Times New Roman"/>
          <w:sz w:val="24"/>
          <w:szCs w:val="24"/>
        </w:rPr>
        <w:t>интегрированная с производственными информационными системами, включая</w:t>
      </w:r>
      <w:r w:rsidR="00A44C0A">
        <w:rPr>
          <w:rFonts w:ascii="Times New Roman" w:hAnsi="Times New Roman" w:cs="Times New Roman"/>
          <w:sz w:val="24"/>
          <w:szCs w:val="24"/>
        </w:rPr>
        <w:t xml:space="preserve"> </w:t>
      </w:r>
      <w:r w:rsidR="00182E72">
        <w:rPr>
          <w:rFonts w:ascii="Times New Roman" w:hAnsi="Times New Roman" w:cs="Times New Roman"/>
          <w:sz w:val="24"/>
          <w:szCs w:val="24"/>
        </w:rPr>
        <w:t>к примеру,</w:t>
      </w:r>
      <w:r w:rsidR="00A6603B">
        <w:rPr>
          <w:rFonts w:ascii="Times New Roman" w:hAnsi="Times New Roman" w:cs="Times New Roman"/>
          <w:sz w:val="24"/>
          <w:szCs w:val="24"/>
        </w:rPr>
        <w:t xml:space="preserve"> </w:t>
      </w:r>
      <w:r w:rsidR="00A6603B">
        <w:rPr>
          <w:rFonts w:ascii="Times New Roman" w:hAnsi="Times New Roman" w:cs="Times New Roman"/>
          <w:sz w:val="24"/>
          <w:szCs w:val="24"/>
          <w:lang w:val="en-US"/>
        </w:rPr>
        <w:t>MES</w:t>
      </w:r>
      <w:r w:rsidR="00182E72">
        <w:rPr>
          <w:rFonts w:ascii="Times New Roman" w:hAnsi="Times New Roman" w:cs="Times New Roman"/>
          <w:sz w:val="24"/>
          <w:szCs w:val="24"/>
        </w:rPr>
        <w:t>-систем</w:t>
      </w:r>
      <w:proofErr w:type="gramStart"/>
      <w:r w:rsidR="00182E72">
        <w:rPr>
          <w:rFonts w:ascii="Times New Roman" w:hAnsi="Times New Roman" w:cs="Times New Roman"/>
          <w:sz w:val="24"/>
          <w:szCs w:val="24"/>
        </w:rPr>
        <w:t>ы(</w:t>
      </w:r>
      <w:proofErr w:type="gramEnd"/>
      <w:r w:rsidR="00182E72">
        <w:rPr>
          <w:rFonts w:ascii="Times New Roman" w:hAnsi="Times New Roman" w:cs="Times New Roman"/>
          <w:sz w:val="24"/>
          <w:szCs w:val="24"/>
        </w:rPr>
        <w:t>система управления производством)</w:t>
      </w:r>
      <w:r w:rsidR="00A6603B" w:rsidRPr="00A6603B">
        <w:rPr>
          <w:rFonts w:ascii="Times New Roman" w:hAnsi="Times New Roman" w:cs="Times New Roman"/>
          <w:sz w:val="24"/>
          <w:szCs w:val="24"/>
        </w:rPr>
        <w:t xml:space="preserve">, </w:t>
      </w:r>
      <w:r w:rsidR="00A6603B">
        <w:rPr>
          <w:rFonts w:ascii="Times New Roman" w:hAnsi="Times New Roman" w:cs="Times New Roman"/>
          <w:sz w:val="24"/>
          <w:szCs w:val="24"/>
        </w:rPr>
        <w:t xml:space="preserve">СУИД </w:t>
      </w:r>
      <w:r w:rsidR="008F03F2">
        <w:rPr>
          <w:rFonts w:ascii="Times New Roman" w:hAnsi="Times New Roman" w:cs="Times New Roman"/>
          <w:sz w:val="24"/>
          <w:szCs w:val="24"/>
        </w:rPr>
        <w:t xml:space="preserve">(система управления инженерными данными, </w:t>
      </w:r>
      <w:r w:rsidR="00A6603B">
        <w:rPr>
          <w:rFonts w:ascii="Times New Roman" w:hAnsi="Times New Roman" w:cs="Times New Roman"/>
          <w:sz w:val="24"/>
          <w:szCs w:val="24"/>
        </w:rPr>
        <w:t>включающ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A6603B">
        <w:rPr>
          <w:rFonts w:ascii="Times New Roman" w:hAnsi="Times New Roman" w:cs="Times New Roman"/>
          <w:sz w:val="24"/>
          <w:szCs w:val="24"/>
        </w:rPr>
        <w:t xml:space="preserve"> </w:t>
      </w:r>
      <w:r w:rsidR="00A44C0A">
        <w:rPr>
          <w:rFonts w:ascii="Times New Roman" w:hAnsi="Times New Roman" w:cs="Times New Roman"/>
          <w:sz w:val="24"/>
          <w:szCs w:val="24"/>
        </w:rPr>
        <w:t>исторические данные</w:t>
      </w:r>
      <w:r w:rsidR="00A6603B">
        <w:rPr>
          <w:rFonts w:ascii="Times New Roman" w:hAnsi="Times New Roman" w:cs="Times New Roman"/>
          <w:sz w:val="24"/>
          <w:szCs w:val="24"/>
        </w:rPr>
        <w:t xml:space="preserve"> по промышленному активу</w:t>
      </w:r>
      <w:r>
        <w:rPr>
          <w:rFonts w:ascii="Times New Roman" w:hAnsi="Times New Roman" w:cs="Times New Roman"/>
          <w:sz w:val="24"/>
          <w:szCs w:val="24"/>
        </w:rPr>
        <w:t xml:space="preserve"> – исходную </w:t>
      </w:r>
      <w:r w:rsidR="00A6603B">
        <w:rPr>
          <w:rFonts w:ascii="Times New Roman" w:hAnsi="Times New Roman" w:cs="Times New Roman"/>
          <w:sz w:val="24"/>
          <w:szCs w:val="24"/>
        </w:rPr>
        <w:t>проектн</w:t>
      </w:r>
      <w:r>
        <w:rPr>
          <w:rFonts w:ascii="Times New Roman" w:hAnsi="Times New Roman" w:cs="Times New Roman"/>
          <w:sz w:val="24"/>
          <w:szCs w:val="24"/>
        </w:rPr>
        <w:t>ую и исполнительную</w:t>
      </w:r>
      <w:r w:rsidR="00A6603B">
        <w:rPr>
          <w:rFonts w:ascii="Times New Roman" w:hAnsi="Times New Roman" w:cs="Times New Roman"/>
          <w:sz w:val="24"/>
          <w:szCs w:val="24"/>
        </w:rPr>
        <w:t xml:space="preserve"> </w:t>
      </w:r>
      <w:r w:rsidR="00A44C0A">
        <w:rPr>
          <w:rFonts w:ascii="Times New Roman" w:hAnsi="Times New Roman" w:cs="Times New Roman"/>
          <w:sz w:val="24"/>
          <w:szCs w:val="24"/>
        </w:rPr>
        <w:t>ПСД на объект</w:t>
      </w:r>
      <w:r w:rsidR="00A6603B">
        <w:rPr>
          <w:rFonts w:ascii="Times New Roman" w:hAnsi="Times New Roman" w:cs="Times New Roman"/>
          <w:sz w:val="24"/>
          <w:szCs w:val="24"/>
        </w:rPr>
        <w:t>)</w:t>
      </w:r>
      <w:r w:rsidR="00A44C0A">
        <w:rPr>
          <w:rFonts w:ascii="Times New Roman" w:hAnsi="Times New Roman" w:cs="Times New Roman"/>
          <w:sz w:val="24"/>
          <w:szCs w:val="24"/>
        </w:rPr>
        <w:t xml:space="preserve">, записи по истории эксплуатации, </w:t>
      </w:r>
      <w:r w:rsidR="00A6603B">
        <w:rPr>
          <w:rFonts w:ascii="Times New Roman" w:hAnsi="Times New Roman" w:cs="Times New Roman"/>
          <w:sz w:val="24"/>
          <w:szCs w:val="24"/>
        </w:rPr>
        <w:t>история аварий, описание технологических процессов)</w:t>
      </w:r>
      <w:r w:rsidR="008F03F2">
        <w:rPr>
          <w:rFonts w:ascii="Times New Roman" w:hAnsi="Times New Roman" w:cs="Times New Roman"/>
          <w:sz w:val="24"/>
          <w:szCs w:val="24"/>
        </w:rPr>
        <w:t>.</w:t>
      </w:r>
    </w:p>
    <w:p w:rsidR="005B7F9F" w:rsidRDefault="000F5158" w:rsidP="00A449C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Основное внимание уделено п</w:t>
      </w:r>
      <w:r w:rsidR="00A44C0A">
        <w:rPr>
          <w:rFonts w:ascii="Times New Roman" w:hAnsi="Times New Roman" w:cs="Times New Roman"/>
          <w:sz w:val="24"/>
          <w:szCs w:val="24"/>
        </w:rPr>
        <w:t>рактически</w:t>
      </w:r>
      <w:r>
        <w:rPr>
          <w:rFonts w:ascii="Times New Roman" w:hAnsi="Times New Roman" w:cs="Times New Roman"/>
          <w:sz w:val="24"/>
          <w:szCs w:val="24"/>
        </w:rPr>
        <w:t>м</w:t>
      </w:r>
      <w:r w:rsidR="00A44C0A">
        <w:rPr>
          <w:rFonts w:ascii="Times New Roman" w:hAnsi="Times New Roman" w:cs="Times New Roman"/>
          <w:sz w:val="24"/>
          <w:szCs w:val="24"/>
        </w:rPr>
        <w:t xml:space="preserve"> кейс</w:t>
      </w:r>
      <w:r>
        <w:rPr>
          <w:rFonts w:ascii="Times New Roman" w:hAnsi="Times New Roman" w:cs="Times New Roman"/>
          <w:sz w:val="24"/>
          <w:szCs w:val="24"/>
        </w:rPr>
        <w:t>ам</w:t>
      </w:r>
      <w:r w:rsidR="00A44C0A">
        <w:rPr>
          <w:rFonts w:ascii="Times New Roman" w:hAnsi="Times New Roman" w:cs="Times New Roman"/>
          <w:sz w:val="24"/>
          <w:szCs w:val="24"/>
        </w:rPr>
        <w:t xml:space="preserve"> </w:t>
      </w:r>
      <w:r w:rsidR="008F6132">
        <w:rPr>
          <w:rFonts w:ascii="Times New Roman" w:hAnsi="Times New Roman" w:cs="Times New Roman"/>
          <w:sz w:val="24"/>
          <w:szCs w:val="24"/>
        </w:rPr>
        <w:t xml:space="preserve">по </w:t>
      </w:r>
      <w:r w:rsidR="008F03F2">
        <w:rPr>
          <w:rFonts w:ascii="Times New Roman" w:hAnsi="Times New Roman" w:cs="Times New Roman"/>
          <w:sz w:val="24"/>
          <w:szCs w:val="24"/>
        </w:rPr>
        <w:t>«</w:t>
      </w:r>
      <w:r w:rsidR="00A44C0A">
        <w:rPr>
          <w:rFonts w:ascii="Times New Roman" w:hAnsi="Times New Roman" w:cs="Times New Roman"/>
          <w:sz w:val="24"/>
          <w:szCs w:val="24"/>
        </w:rPr>
        <w:t>оцифровк</w:t>
      </w:r>
      <w:r w:rsidR="008F6132">
        <w:rPr>
          <w:rFonts w:ascii="Times New Roman" w:hAnsi="Times New Roman" w:cs="Times New Roman"/>
          <w:sz w:val="24"/>
          <w:szCs w:val="24"/>
        </w:rPr>
        <w:t>е</w:t>
      </w:r>
      <w:r w:rsidR="008F03F2">
        <w:rPr>
          <w:rFonts w:ascii="Times New Roman" w:hAnsi="Times New Roman" w:cs="Times New Roman"/>
          <w:sz w:val="24"/>
          <w:szCs w:val="24"/>
        </w:rPr>
        <w:t>»</w:t>
      </w:r>
      <w:r w:rsidR="00A44C0A">
        <w:rPr>
          <w:rFonts w:ascii="Times New Roman" w:hAnsi="Times New Roman" w:cs="Times New Roman"/>
          <w:sz w:val="24"/>
          <w:szCs w:val="24"/>
        </w:rPr>
        <w:t xml:space="preserve"> площадок </w:t>
      </w:r>
      <w:r w:rsidR="008F6132">
        <w:rPr>
          <w:rFonts w:ascii="Times New Roman" w:hAnsi="Times New Roman" w:cs="Times New Roman"/>
          <w:sz w:val="24"/>
          <w:szCs w:val="24"/>
        </w:rPr>
        <w:t xml:space="preserve">объектов </w:t>
      </w:r>
      <w:r w:rsidR="00A44C0A">
        <w:rPr>
          <w:rFonts w:ascii="Times New Roman" w:hAnsi="Times New Roman" w:cs="Times New Roman"/>
          <w:sz w:val="24"/>
          <w:szCs w:val="24"/>
        </w:rPr>
        <w:t>подлежащих ВЭ</w:t>
      </w:r>
      <w:r w:rsidR="008F03F2">
        <w:rPr>
          <w:rFonts w:ascii="Times New Roman" w:hAnsi="Times New Roman" w:cs="Times New Roman"/>
          <w:sz w:val="24"/>
          <w:szCs w:val="24"/>
        </w:rPr>
        <w:t xml:space="preserve"> методом лазерного 3</w:t>
      </w:r>
      <w:r w:rsidR="008F03F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F03F2" w:rsidRPr="008F03F2">
        <w:rPr>
          <w:rFonts w:ascii="Times New Roman" w:hAnsi="Times New Roman" w:cs="Times New Roman"/>
          <w:sz w:val="24"/>
          <w:szCs w:val="24"/>
        </w:rPr>
        <w:t>-</w:t>
      </w:r>
      <w:r w:rsidR="008F03F2">
        <w:rPr>
          <w:rFonts w:ascii="Times New Roman" w:hAnsi="Times New Roman" w:cs="Times New Roman"/>
          <w:sz w:val="24"/>
          <w:szCs w:val="24"/>
        </w:rPr>
        <w:t>сканирования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период 2019-2021 гг. работы по лазерному сканированию были выполнены </w:t>
      </w:r>
      <w:proofErr w:type="gramStart"/>
      <w:r w:rsidR="006C37B1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6C37B1">
        <w:rPr>
          <w:rFonts w:ascii="Times New Roman" w:hAnsi="Times New Roman" w:cs="Times New Roman"/>
          <w:sz w:val="24"/>
          <w:szCs w:val="24"/>
        </w:rPr>
        <w:t xml:space="preserve"> более </w:t>
      </w:r>
      <w:proofErr w:type="gramStart"/>
      <w:r w:rsidR="006C37B1">
        <w:rPr>
          <w:rFonts w:ascii="Times New Roman" w:hAnsi="Times New Roman" w:cs="Times New Roman"/>
          <w:sz w:val="24"/>
          <w:szCs w:val="24"/>
        </w:rPr>
        <w:t>чем</w:t>
      </w:r>
      <w:proofErr w:type="gramEnd"/>
      <w:r w:rsidR="006C37B1">
        <w:rPr>
          <w:rFonts w:ascii="Times New Roman" w:hAnsi="Times New Roman" w:cs="Times New Roman"/>
          <w:sz w:val="24"/>
          <w:szCs w:val="24"/>
        </w:rPr>
        <w:t xml:space="preserve"> </w:t>
      </w:r>
      <w:r w:rsidR="00C2386C">
        <w:rPr>
          <w:rFonts w:ascii="Times New Roman" w:hAnsi="Times New Roman" w:cs="Times New Roman"/>
          <w:sz w:val="24"/>
          <w:szCs w:val="24"/>
        </w:rPr>
        <w:t>5</w:t>
      </w:r>
      <w:r w:rsidR="000B2494">
        <w:rPr>
          <w:rFonts w:ascii="Times New Roman" w:hAnsi="Times New Roman" w:cs="Times New Roman"/>
          <w:sz w:val="24"/>
          <w:szCs w:val="24"/>
        </w:rPr>
        <w:t xml:space="preserve"> (пяти)</w:t>
      </w:r>
      <w:r w:rsidR="00C2386C">
        <w:rPr>
          <w:rFonts w:ascii="Times New Roman" w:hAnsi="Times New Roman" w:cs="Times New Roman"/>
          <w:sz w:val="24"/>
          <w:szCs w:val="24"/>
        </w:rPr>
        <w:t xml:space="preserve"> площадкам </w:t>
      </w:r>
      <w:r w:rsidR="006C37B1">
        <w:rPr>
          <w:rFonts w:ascii="Times New Roman" w:hAnsi="Times New Roman" w:cs="Times New Roman"/>
          <w:sz w:val="24"/>
          <w:szCs w:val="24"/>
        </w:rPr>
        <w:t>крупных орг</w:t>
      </w:r>
      <w:r w:rsidR="00C2386C">
        <w:rPr>
          <w:rFonts w:ascii="Times New Roman" w:hAnsi="Times New Roman" w:cs="Times New Roman"/>
          <w:sz w:val="24"/>
          <w:szCs w:val="24"/>
        </w:rPr>
        <w:t xml:space="preserve">анизаций </w:t>
      </w:r>
      <w:proofErr w:type="spellStart"/>
      <w:r w:rsidR="00C2386C">
        <w:rPr>
          <w:rFonts w:ascii="Times New Roman" w:hAnsi="Times New Roman" w:cs="Times New Roman"/>
          <w:sz w:val="24"/>
          <w:szCs w:val="24"/>
        </w:rPr>
        <w:t>Росатома</w:t>
      </w:r>
      <w:proofErr w:type="spellEnd"/>
      <w:r w:rsidR="00C2386C">
        <w:rPr>
          <w:rFonts w:ascii="Times New Roman" w:hAnsi="Times New Roman" w:cs="Times New Roman"/>
          <w:sz w:val="24"/>
          <w:szCs w:val="24"/>
        </w:rPr>
        <w:t xml:space="preserve">, в том числе </w:t>
      </w:r>
      <w:r w:rsidR="000B2494">
        <w:rPr>
          <w:rFonts w:ascii="Times New Roman" w:hAnsi="Times New Roman" w:cs="Times New Roman"/>
          <w:sz w:val="24"/>
          <w:szCs w:val="24"/>
        </w:rPr>
        <w:t xml:space="preserve">площадкам </w:t>
      </w:r>
      <w:r w:rsidR="00C2386C">
        <w:rPr>
          <w:rFonts w:ascii="Times New Roman" w:hAnsi="Times New Roman" w:cs="Times New Roman"/>
          <w:sz w:val="24"/>
          <w:szCs w:val="24"/>
        </w:rPr>
        <w:t xml:space="preserve">РХЗ, </w:t>
      </w:r>
      <w:r w:rsidR="000B2494">
        <w:rPr>
          <w:rFonts w:ascii="Times New Roman" w:hAnsi="Times New Roman" w:cs="Times New Roman"/>
          <w:sz w:val="24"/>
          <w:szCs w:val="24"/>
        </w:rPr>
        <w:t>площадки</w:t>
      </w:r>
      <w:r w:rsidR="00C2386C">
        <w:rPr>
          <w:rFonts w:ascii="Times New Roman" w:hAnsi="Times New Roman" w:cs="Times New Roman"/>
          <w:sz w:val="24"/>
          <w:szCs w:val="24"/>
        </w:rPr>
        <w:t xml:space="preserve"> НИИ. </w:t>
      </w:r>
      <w:r w:rsidR="006C37B1">
        <w:rPr>
          <w:rFonts w:ascii="Times New Roman" w:hAnsi="Times New Roman" w:cs="Times New Roman"/>
          <w:sz w:val="24"/>
          <w:szCs w:val="24"/>
        </w:rPr>
        <w:t xml:space="preserve">Цифровые модели </w:t>
      </w:r>
      <w:r w:rsidR="00C2386C">
        <w:rPr>
          <w:rFonts w:ascii="Times New Roman" w:hAnsi="Times New Roman" w:cs="Times New Roman"/>
          <w:sz w:val="24"/>
          <w:szCs w:val="24"/>
        </w:rPr>
        <w:t xml:space="preserve">реализованы в </w:t>
      </w:r>
      <w:r w:rsidR="006C37B1">
        <w:rPr>
          <w:rFonts w:ascii="Times New Roman" w:hAnsi="Times New Roman" w:cs="Times New Roman"/>
          <w:sz w:val="24"/>
          <w:szCs w:val="24"/>
        </w:rPr>
        <w:t>4-х вариантах сложности и назначения</w:t>
      </w:r>
      <w:r w:rsidR="00A449C3">
        <w:rPr>
          <w:rFonts w:ascii="Times New Roman" w:hAnsi="Times New Roman" w:cs="Times New Roman"/>
          <w:sz w:val="24"/>
          <w:szCs w:val="24"/>
        </w:rPr>
        <w:t xml:space="preserve"> (ЦИМ 1-4)</w:t>
      </w:r>
      <w:r w:rsidR="006C37B1">
        <w:rPr>
          <w:rFonts w:ascii="Times New Roman" w:hAnsi="Times New Roman" w:cs="Times New Roman"/>
          <w:sz w:val="24"/>
          <w:szCs w:val="24"/>
        </w:rPr>
        <w:t xml:space="preserve">. </w:t>
      </w:r>
      <w:r w:rsidR="00C2386C">
        <w:rPr>
          <w:rFonts w:ascii="Times New Roman" w:hAnsi="Times New Roman" w:cs="Times New Roman"/>
          <w:sz w:val="24"/>
          <w:szCs w:val="24"/>
        </w:rPr>
        <w:t>Модели уровня ЦИМ</w:t>
      </w:r>
      <w:proofErr w:type="gramStart"/>
      <w:r w:rsidR="00C2386C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C2386C">
        <w:rPr>
          <w:rFonts w:ascii="Times New Roman" w:hAnsi="Times New Roman" w:cs="Times New Roman"/>
          <w:sz w:val="24"/>
          <w:szCs w:val="24"/>
        </w:rPr>
        <w:t xml:space="preserve"> формируют контур площадки</w:t>
      </w:r>
      <w:r w:rsidR="00A449C3">
        <w:rPr>
          <w:rFonts w:ascii="Times New Roman" w:hAnsi="Times New Roman" w:cs="Times New Roman"/>
          <w:sz w:val="24"/>
          <w:szCs w:val="24"/>
        </w:rPr>
        <w:t xml:space="preserve">, ЦИМ2 базовый уровень проработки </w:t>
      </w:r>
      <w:r w:rsidR="00A449C3">
        <w:rPr>
          <w:rFonts w:ascii="Times New Roman" w:hAnsi="Times New Roman" w:cs="Times New Roman"/>
          <w:sz w:val="24"/>
          <w:szCs w:val="24"/>
          <w:lang w:val="en-US"/>
        </w:rPr>
        <w:t>LOD</w:t>
      </w:r>
      <w:r w:rsidR="00A449C3">
        <w:rPr>
          <w:rFonts w:ascii="Times New Roman" w:hAnsi="Times New Roman" w:cs="Times New Roman"/>
          <w:sz w:val="24"/>
          <w:szCs w:val="24"/>
        </w:rPr>
        <w:t>100</w:t>
      </w:r>
      <w:r w:rsidR="00A449C3" w:rsidRPr="00A449C3">
        <w:rPr>
          <w:rFonts w:ascii="Times New Roman" w:hAnsi="Times New Roman" w:cs="Times New Roman"/>
          <w:sz w:val="24"/>
          <w:szCs w:val="24"/>
        </w:rPr>
        <w:t xml:space="preserve">-200, </w:t>
      </w:r>
      <w:r w:rsidR="00C2386C">
        <w:rPr>
          <w:rFonts w:ascii="Times New Roman" w:hAnsi="Times New Roman" w:cs="Times New Roman"/>
          <w:sz w:val="24"/>
          <w:szCs w:val="24"/>
        </w:rPr>
        <w:t xml:space="preserve"> </w:t>
      </w:r>
      <w:r w:rsidR="006C37B1">
        <w:rPr>
          <w:rFonts w:ascii="Times New Roman" w:hAnsi="Times New Roman" w:cs="Times New Roman"/>
          <w:sz w:val="24"/>
          <w:szCs w:val="24"/>
        </w:rPr>
        <w:t>Модели уровня ЦИМ 3</w:t>
      </w:r>
      <w:r w:rsidR="00A449C3" w:rsidRPr="00A449C3">
        <w:rPr>
          <w:rFonts w:ascii="Times New Roman" w:hAnsi="Times New Roman" w:cs="Times New Roman"/>
          <w:sz w:val="24"/>
          <w:szCs w:val="24"/>
        </w:rPr>
        <w:t xml:space="preserve"> - </w:t>
      </w:r>
      <w:r w:rsidR="00A449C3">
        <w:rPr>
          <w:rFonts w:ascii="Times New Roman" w:hAnsi="Times New Roman" w:cs="Times New Roman"/>
          <w:sz w:val="24"/>
          <w:szCs w:val="24"/>
          <w:lang w:val="en-US"/>
        </w:rPr>
        <w:t>LOD</w:t>
      </w:r>
      <w:r w:rsidR="00A449C3" w:rsidRPr="00A449C3">
        <w:rPr>
          <w:rFonts w:ascii="Times New Roman" w:hAnsi="Times New Roman" w:cs="Times New Roman"/>
          <w:sz w:val="24"/>
          <w:szCs w:val="24"/>
        </w:rPr>
        <w:t xml:space="preserve">300 </w:t>
      </w:r>
      <w:r w:rsidR="00A449C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449C3">
        <w:rPr>
          <w:rFonts w:ascii="Times New Roman" w:hAnsi="Times New Roman" w:cs="Times New Roman"/>
          <w:sz w:val="24"/>
          <w:szCs w:val="24"/>
        </w:rPr>
        <w:t xml:space="preserve"> наполнением атрибутивной информации </w:t>
      </w:r>
      <w:r w:rsidR="00A449C3" w:rsidRPr="00A449C3">
        <w:rPr>
          <w:rFonts w:ascii="Times New Roman" w:hAnsi="Times New Roman" w:cs="Times New Roman"/>
          <w:sz w:val="24"/>
          <w:szCs w:val="24"/>
        </w:rPr>
        <w:t>(</w:t>
      </w:r>
      <w:r w:rsidR="00A449C3">
        <w:rPr>
          <w:rFonts w:ascii="Times New Roman" w:hAnsi="Times New Roman" w:cs="Times New Roman"/>
          <w:sz w:val="24"/>
          <w:szCs w:val="24"/>
          <w:lang w:val="en-US"/>
        </w:rPr>
        <w:t>LOI</w:t>
      </w:r>
      <w:r w:rsidR="00A449C3" w:rsidRPr="00A449C3">
        <w:rPr>
          <w:rFonts w:ascii="Times New Roman" w:hAnsi="Times New Roman" w:cs="Times New Roman"/>
          <w:sz w:val="24"/>
          <w:szCs w:val="24"/>
        </w:rPr>
        <w:t>)</w:t>
      </w:r>
      <w:r w:rsidR="00A449C3">
        <w:rPr>
          <w:rFonts w:ascii="Times New Roman" w:hAnsi="Times New Roman" w:cs="Times New Roman"/>
          <w:sz w:val="24"/>
          <w:szCs w:val="24"/>
        </w:rPr>
        <w:t xml:space="preserve"> по КИРО и </w:t>
      </w:r>
      <w:r w:rsidR="006C37B1">
        <w:rPr>
          <w:rFonts w:ascii="Times New Roman" w:hAnsi="Times New Roman" w:cs="Times New Roman"/>
          <w:sz w:val="24"/>
          <w:szCs w:val="24"/>
        </w:rPr>
        <w:t>обеспечивают в</w:t>
      </w:r>
      <w:r w:rsidR="00FD1153">
        <w:rPr>
          <w:rFonts w:ascii="Times New Roman" w:hAnsi="Times New Roman" w:cs="Times New Roman"/>
          <w:sz w:val="24"/>
          <w:szCs w:val="24"/>
        </w:rPr>
        <w:t>озможност</w:t>
      </w:r>
      <w:r w:rsidR="006C37B1">
        <w:rPr>
          <w:rFonts w:ascii="Times New Roman" w:hAnsi="Times New Roman" w:cs="Times New Roman"/>
          <w:sz w:val="24"/>
          <w:szCs w:val="24"/>
        </w:rPr>
        <w:t>и</w:t>
      </w:r>
      <w:r w:rsidR="00A449C3">
        <w:rPr>
          <w:rFonts w:ascii="Times New Roman" w:hAnsi="Times New Roman" w:cs="Times New Roman"/>
          <w:sz w:val="24"/>
          <w:szCs w:val="24"/>
        </w:rPr>
        <w:t xml:space="preserve"> </w:t>
      </w:r>
      <w:r w:rsidR="006C37B1">
        <w:rPr>
          <w:rFonts w:ascii="Times New Roman" w:hAnsi="Times New Roman" w:cs="Times New Roman"/>
          <w:sz w:val="24"/>
          <w:szCs w:val="24"/>
        </w:rPr>
        <w:t>о</w:t>
      </w:r>
      <w:r w:rsidR="005B7F9F">
        <w:rPr>
          <w:rFonts w:ascii="Times New Roman" w:hAnsi="Times New Roman" w:cs="Times New Roman"/>
          <w:sz w:val="24"/>
          <w:szCs w:val="24"/>
        </w:rPr>
        <w:t>ценк</w:t>
      </w:r>
      <w:r w:rsidR="006C37B1">
        <w:rPr>
          <w:rFonts w:ascii="Times New Roman" w:hAnsi="Times New Roman" w:cs="Times New Roman"/>
          <w:sz w:val="24"/>
          <w:szCs w:val="24"/>
        </w:rPr>
        <w:t>и</w:t>
      </w:r>
      <w:r w:rsidR="005B7F9F">
        <w:rPr>
          <w:rFonts w:ascii="Times New Roman" w:hAnsi="Times New Roman" w:cs="Times New Roman"/>
          <w:sz w:val="24"/>
          <w:szCs w:val="24"/>
        </w:rPr>
        <w:t xml:space="preserve"> объемов РАО</w:t>
      </w:r>
      <w:r w:rsidR="00A449C3">
        <w:rPr>
          <w:rFonts w:ascii="Times New Roman" w:hAnsi="Times New Roman" w:cs="Times New Roman"/>
          <w:sz w:val="24"/>
          <w:szCs w:val="24"/>
        </w:rPr>
        <w:t>. ЦИМ</w:t>
      </w:r>
      <w:proofErr w:type="gramStart"/>
      <w:r w:rsidR="00A449C3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A449C3">
        <w:rPr>
          <w:rFonts w:ascii="Times New Roman" w:hAnsi="Times New Roman" w:cs="Times New Roman"/>
          <w:sz w:val="24"/>
          <w:szCs w:val="24"/>
        </w:rPr>
        <w:t xml:space="preserve"> демонстрируют применение 6</w:t>
      </w:r>
      <w:r w:rsidR="00A449C3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A449C3">
        <w:rPr>
          <w:rFonts w:ascii="Times New Roman" w:hAnsi="Times New Roman" w:cs="Times New Roman"/>
          <w:sz w:val="24"/>
          <w:szCs w:val="24"/>
        </w:rPr>
        <w:t>-моделирования для мониторинга хода работ по проекту (модель визуализации хода работ</w:t>
      </w:r>
      <w:r w:rsidR="00A449C3" w:rsidRPr="00A449C3">
        <w:rPr>
          <w:rFonts w:ascii="Times New Roman" w:hAnsi="Times New Roman" w:cs="Times New Roman"/>
          <w:sz w:val="24"/>
          <w:szCs w:val="24"/>
        </w:rPr>
        <w:t xml:space="preserve"> (4</w:t>
      </w:r>
      <w:r w:rsidR="00A449C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449C3" w:rsidRPr="00A449C3">
        <w:rPr>
          <w:rFonts w:ascii="Times New Roman" w:hAnsi="Times New Roman" w:cs="Times New Roman"/>
          <w:sz w:val="24"/>
          <w:szCs w:val="24"/>
        </w:rPr>
        <w:t>)</w:t>
      </w:r>
      <w:r w:rsidR="00A449C3">
        <w:rPr>
          <w:rFonts w:ascii="Times New Roman" w:hAnsi="Times New Roman" w:cs="Times New Roman"/>
          <w:sz w:val="24"/>
          <w:szCs w:val="24"/>
        </w:rPr>
        <w:t xml:space="preserve"> по проекту в привязке к план-графику работ(</w:t>
      </w:r>
      <w:r w:rsidR="00A449C3" w:rsidRPr="00A449C3">
        <w:rPr>
          <w:rFonts w:ascii="Times New Roman" w:hAnsi="Times New Roman" w:cs="Times New Roman"/>
          <w:sz w:val="24"/>
          <w:szCs w:val="24"/>
        </w:rPr>
        <w:t>5</w:t>
      </w:r>
      <w:r w:rsidR="00A449C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449C3" w:rsidRPr="00A449C3">
        <w:rPr>
          <w:rFonts w:ascii="Times New Roman" w:hAnsi="Times New Roman" w:cs="Times New Roman"/>
          <w:sz w:val="24"/>
          <w:szCs w:val="24"/>
        </w:rPr>
        <w:t>)</w:t>
      </w:r>
      <w:r w:rsidR="00A449C3">
        <w:rPr>
          <w:rFonts w:ascii="Times New Roman" w:hAnsi="Times New Roman" w:cs="Times New Roman"/>
          <w:sz w:val="24"/>
          <w:szCs w:val="24"/>
        </w:rPr>
        <w:t xml:space="preserve"> с отражением бюджета проекта (плановой и фактической стоимости</w:t>
      </w:r>
      <w:r w:rsidR="00A449C3" w:rsidRPr="00A449C3">
        <w:rPr>
          <w:rFonts w:ascii="Times New Roman" w:hAnsi="Times New Roman" w:cs="Times New Roman"/>
          <w:sz w:val="24"/>
          <w:szCs w:val="24"/>
        </w:rPr>
        <w:t xml:space="preserve"> </w:t>
      </w:r>
      <w:r w:rsidR="00A449C3">
        <w:rPr>
          <w:rFonts w:ascii="Times New Roman" w:hAnsi="Times New Roman" w:cs="Times New Roman"/>
          <w:sz w:val="24"/>
          <w:szCs w:val="24"/>
        </w:rPr>
        <w:t>–</w:t>
      </w:r>
      <w:r w:rsidR="00A449C3" w:rsidRPr="00A449C3">
        <w:rPr>
          <w:rFonts w:ascii="Times New Roman" w:hAnsi="Times New Roman" w:cs="Times New Roman"/>
          <w:sz w:val="24"/>
          <w:szCs w:val="24"/>
        </w:rPr>
        <w:t xml:space="preserve"> 6</w:t>
      </w:r>
      <w:r w:rsidR="00A449C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449C3">
        <w:rPr>
          <w:rFonts w:ascii="Times New Roman" w:hAnsi="Times New Roman" w:cs="Times New Roman"/>
          <w:sz w:val="24"/>
          <w:szCs w:val="24"/>
        </w:rPr>
        <w:t xml:space="preserve">) и возможностью анализа коллизий проекта). </w:t>
      </w:r>
    </w:p>
    <w:p w:rsidR="000B2494" w:rsidRPr="00A449C3" w:rsidRDefault="000B2494" w:rsidP="00A449C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Показаны ключевые существующие ограничения для внедрения цифровых моделей: инфраструктура среды общих данных, разработка </w:t>
      </w:r>
      <w:r>
        <w:rPr>
          <w:rFonts w:ascii="Times New Roman" w:hAnsi="Times New Roman" w:cs="Times New Roman"/>
          <w:sz w:val="24"/>
          <w:szCs w:val="24"/>
          <w:lang w:val="en-US"/>
        </w:rPr>
        <w:t>BIM</w:t>
      </w:r>
      <w:r>
        <w:rPr>
          <w:rFonts w:ascii="Times New Roman" w:hAnsi="Times New Roman" w:cs="Times New Roman"/>
          <w:sz w:val="24"/>
          <w:szCs w:val="24"/>
        </w:rPr>
        <w:t xml:space="preserve">-стандарта, актуализация компетенций сотрудников и организаций. </w:t>
      </w:r>
    </w:p>
    <w:p w:rsidR="00A44C0A" w:rsidRDefault="00A449C3" w:rsidP="004F349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Применение </w:t>
      </w:r>
      <w:r w:rsidR="002836B1">
        <w:rPr>
          <w:rFonts w:ascii="Times New Roman" w:hAnsi="Times New Roman" w:cs="Times New Roman"/>
          <w:sz w:val="24"/>
          <w:szCs w:val="24"/>
        </w:rPr>
        <w:t xml:space="preserve">цифровых моделей объекта </w:t>
      </w:r>
      <w:r w:rsidR="000B2494">
        <w:rPr>
          <w:rFonts w:ascii="Times New Roman" w:hAnsi="Times New Roman" w:cs="Times New Roman"/>
          <w:sz w:val="24"/>
          <w:szCs w:val="24"/>
        </w:rPr>
        <w:t xml:space="preserve">ВЭ </w:t>
      </w:r>
      <w:r>
        <w:rPr>
          <w:rFonts w:ascii="Times New Roman" w:hAnsi="Times New Roman" w:cs="Times New Roman"/>
          <w:sz w:val="24"/>
          <w:szCs w:val="24"/>
        </w:rPr>
        <w:t xml:space="preserve">в рамках парадигмы </w:t>
      </w:r>
      <w:r w:rsidR="000B249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цифрового проекта</w:t>
      </w:r>
      <w:r w:rsidR="000B249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позволяет переходить к управлению изменениями проекта ВЭ </w:t>
      </w:r>
      <w:r w:rsidR="000B2494">
        <w:rPr>
          <w:rFonts w:ascii="Times New Roman" w:hAnsi="Times New Roman" w:cs="Times New Roman"/>
          <w:sz w:val="24"/>
          <w:szCs w:val="24"/>
        </w:rPr>
        <w:t xml:space="preserve">объекта непосредственно </w:t>
      </w:r>
      <w:r>
        <w:rPr>
          <w:rFonts w:ascii="Times New Roman" w:hAnsi="Times New Roman" w:cs="Times New Roman"/>
          <w:sz w:val="24"/>
          <w:szCs w:val="24"/>
        </w:rPr>
        <w:t xml:space="preserve">в  </w:t>
      </w:r>
      <w:r w:rsidR="000B2494">
        <w:rPr>
          <w:rFonts w:ascii="Times New Roman" w:hAnsi="Times New Roman" w:cs="Times New Roman"/>
          <w:sz w:val="24"/>
          <w:szCs w:val="24"/>
        </w:rPr>
        <w:t>ходе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2494">
        <w:rPr>
          <w:rFonts w:ascii="Times New Roman" w:hAnsi="Times New Roman" w:cs="Times New Roman"/>
          <w:sz w:val="24"/>
          <w:szCs w:val="24"/>
        </w:rPr>
        <w:t>реализации работ по</w:t>
      </w:r>
      <w:r>
        <w:rPr>
          <w:rFonts w:ascii="Times New Roman" w:hAnsi="Times New Roman" w:cs="Times New Roman"/>
          <w:sz w:val="24"/>
          <w:szCs w:val="24"/>
        </w:rPr>
        <w:t xml:space="preserve"> вывод</w:t>
      </w:r>
      <w:r w:rsidR="000B2494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из эксплуатации, накапливать данные по фактическому состоянию объекта (</w:t>
      </w:r>
      <w:r w:rsidR="000B2494">
        <w:rPr>
          <w:rFonts w:ascii="Times New Roman" w:hAnsi="Times New Roman" w:cs="Times New Roman"/>
          <w:sz w:val="24"/>
          <w:szCs w:val="24"/>
        </w:rPr>
        <w:t>архив данных, включая регулярные КИРО, инженерные и иные радиационные замеры и данные) и предоставляет инструменты углубленного обоснования экономической целесообразности проекта ВЭ на основе моделирования</w:t>
      </w:r>
      <w:r w:rsidR="008F03F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A44C0A" w:rsidRPr="00A44C0A" w:rsidRDefault="00A44C0A"/>
    <w:sectPr w:rsidR="00A44C0A" w:rsidRPr="00A44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20CCDA3-A035-4E26-A647-F612B2D9707F}"/>
    <w:embedBold r:id="rId2" w:fontKey="{743EA27B-A49D-478F-A921-B42ABEAF498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37850AB6-4037-4F58-9FEC-6E51FDEDD26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9C250D"/>
    <w:multiLevelType w:val="hybridMultilevel"/>
    <w:tmpl w:val="DA1AA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C0A"/>
    <w:rsid w:val="000B2494"/>
    <w:rsid w:val="000F5158"/>
    <w:rsid w:val="00182E72"/>
    <w:rsid w:val="001F3C67"/>
    <w:rsid w:val="002836B1"/>
    <w:rsid w:val="004F349E"/>
    <w:rsid w:val="005B7F9F"/>
    <w:rsid w:val="006C37B1"/>
    <w:rsid w:val="008945E8"/>
    <w:rsid w:val="008E0186"/>
    <w:rsid w:val="008F03F2"/>
    <w:rsid w:val="008F6132"/>
    <w:rsid w:val="00A449C3"/>
    <w:rsid w:val="00A44C0A"/>
    <w:rsid w:val="00A6603B"/>
    <w:rsid w:val="00C2386C"/>
    <w:rsid w:val="00CB7D42"/>
    <w:rsid w:val="00D76D26"/>
    <w:rsid w:val="00F835D7"/>
    <w:rsid w:val="00FD1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0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0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iilinge</dc:creator>
  <cp:lastModifiedBy>user-ibrae</cp:lastModifiedBy>
  <cp:revision>2</cp:revision>
  <dcterms:created xsi:type="dcterms:W3CDTF">2021-07-26T16:35:00Z</dcterms:created>
  <dcterms:modified xsi:type="dcterms:W3CDTF">2021-07-26T16:35:00Z</dcterms:modified>
</cp:coreProperties>
</file>