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1F40" w14:textId="77777777" w:rsidR="00462F75" w:rsidRPr="00462F75" w:rsidRDefault="00462F75" w:rsidP="00462F75">
      <w:pPr>
        <w:pStyle w:val="a3"/>
        <w:spacing w:before="0" w:beforeAutospacing="0" w:after="0" w:afterAutospacing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</w:t>
      </w:r>
      <w:r w:rsidRPr="00462F75">
        <w:rPr>
          <w:rFonts w:eastAsiaTheme="minorHAnsi"/>
          <w:b/>
          <w:lang w:eastAsia="en-US"/>
        </w:rPr>
        <w:t xml:space="preserve">АУЧНЫЕ </w:t>
      </w:r>
      <w:r>
        <w:rPr>
          <w:rFonts w:eastAsiaTheme="minorHAnsi"/>
          <w:b/>
          <w:lang w:eastAsia="en-US"/>
        </w:rPr>
        <w:t xml:space="preserve">ОСНОВЫ ОПРЕДЕЛЕНИЯ МИГРАЦИОННЫХ СВОЙСТВ БАРЬЕРНЫХ ГЛИНИСТЫХ МАТЕРИАЛОВ </w:t>
      </w:r>
    </w:p>
    <w:p w14:paraId="126E0AF9" w14:textId="77A93C56" w:rsidR="00A30AF3" w:rsidRPr="003B77EA" w:rsidRDefault="00A30AF3" w:rsidP="00A30AF3">
      <w:pPr>
        <w:spacing w:line="276" w:lineRule="auto"/>
        <w:jc w:val="center"/>
        <w:rPr>
          <w:sz w:val="28"/>
          <w:szCs w:val="28"/>
        </w:rPr>
      </w:pPr>
      <w:r w:rsidRPr="003915B5">
        <w:rPr>
          <w:sz w:val="28"/>
          <w:szCs w:val="28"/>
        </w:rPr>
        <w:t>С.Н. Калмыков</w:t>
      </w:r>
      <w:r w:rsidRPr="003915B5">
        <w:rPr>
          <w:sz w:val="28"/>
          <w:szCs w:val="28"/>
          <w:vertAlign w:val="superscript"/>
        </w:rPr>
        <w:t>1</w:t>
      </w:r>
      <w:r w:rsidRPr="00D074EC">
        <w:rPr>
          <w:sz w:val="28"/>
          <w:szCs w:val="28"/>
        </w:rPr>
        <w:t>,</w:t>
      </w:r>
      <w:r w:rsidRPr="00D074EC">
        <w:rPr>
          <w:sz w:val="28"/>
          <w:szCs w:val="28"/>
          <w:vertAlign w:val="superscript"/>
        </w:rPr>
        <w:t xml:space="preserve"> </w:t>
      </w:r>
      <w:r w:rsidRPr="003915B5">
        <w:rPr>
          <w:sz w:val="28"/>
          <w:szCs w:val="28"/>
        </w:rPr>
        <w:t>О.А. Ильина</w:t>
      </w:r>
      <w:r w:rsidRPr="003915B5">
        <w:rPr>
          <w:sz w:val="28"/>
          <w:szCs w:val="28"/>
          <w:vertAlign w:val="superscript"/>
        </w:rPr>
        <w:t>2</w:t>
      </w:r>
      <w:r w:rsidRPr="00D074EC">
        <w:rPr>
          <w:sz w:val="28"/>
          <w:szCs w:val="28"/>
        </w:rPr>
        <w:t xml:space="preserve">, </w:t>
      </w:r>
      <w:r w:rsidRPr="003915B5">
        <w:rPr>
          <w:sz w:val="28"/>
          <w:szCs w:val="28"/>
        </w:rPr>
        <w:t>А.С. Семенкова</w:t>
      </w:r>
      <w:r w:rsidRPr="003915B5">
        <w:rPr>
          <w:sz w:val="28"/>
          <w:szCs w:val="28"/>
          <w:vertAlign w:val="superscript"/>
        </w:rPr>
        <w:t>1</w:t>
      </w:r>
      <w:r w:rsidRPr="003915B5">
        <w:rPr>
          <w:sz w:val="28"/>
          <w:szCs w:val="28"/>
        </w:rPr>
        <w:t xml:space="preserve">, </w:t>
      </w:r>
      <w:r>
        <w:rPr>
          <w:sz w:val="28"/>
          <w:szCs w:val="28"/>
        </w:rPr>
        <w:t>В.А. Лёхов</w:t>
      </w:r>
      <w:r w:rsidRPr="00C71469">
        <w:rPr>
          <w:sz w:val="28"/>
          <w:szCs w:val="28"/>
          <w:vertAlign w:val="superscript"/>
        </w:rPr>
        <w:t>1</w:t>
      </w:r>
      <w:r w:rsidRPr="00D074EC">
        <w:rPr>
          <w:sz w:val="28"/>
          <w:szCs w:val="28"/>
        </w:rPr>
        <w:t>,</w:t>
      </w:r>
      <w:r w:rsidR="00830B7C" w:rsidRPr="00830B7C">
        <w:rPr>
          <w:sz w:val="28"/>
          <w:szCs w:val="28"/>
        </w:rPr>
        <w:t xml:space="preserve"> </w:t>
      </w:r>
      <w:r w:rsidR="00830B7C">
        <w:rPr>
          <w:sz w:val="28"/>
          <w:szCs w:val="28"/>
        </w:rPr>
        <w:t>В.В.Крупская</w:t>
      </w:r>
      <w:r w:rsidR="00830B7C" w:rsidRPr="00830B7C">
        <w:rPr>
          <w:sz w:val="28"/>
          <w:szCs w:val="28"/>
          <w:vertAlign w:val="superscript"/>
        </w:rPr>
        <w:t>1,3</w:t>
      </w:r>
      <w:r w:rsidR="00830B7C">
        <w:rPr>
          <w:sz w:val="28"/>
          <w:szCs w:val="28"/>
          <w:vertAlign w:val="superscript"/>
        </w:rPr>
        <w:t>,4</w:t>
      </w:r>
      <w:r w:rsidR="00830B7C">
        <w:rPr>
          <w:sz w:val="28"/>
          <w:szCs w:val="28"/>
        </w:rPr>
        <w:t xml:space="preserve">, </w:t>
      </w:r>
      <w:r w:rsidRPr="003915B5">
        <w:rPr>
          <w:sz w:val="28"/>
          <w:szCs w:val="28"/>
        </w:rPr>
        <w:t>А.Ю. Романчук</w:t>
      </w:r>
      <w:r w:rsidRPr="003915B5">
        <w:rPr>
          <w:sz w:val="28"/>
          <w:szCs w:val="28"/>
          <w:vertAlign w:val="superscript"/>
        </w:rPr>
        <w:t>1</w:t>
      </w:r>
    </w:p>
    <w:p w14:paraId="22A7BC30" w14:textId="77777777" w:rsidR="00A30AF3" w:rsidRDefault="00A30AF3" w:rsidP="00A30AF3">
      <w:pPr>
        <w:spacing w:line="276" w:lineRule="auto"/>
        <w:jc w:val="center"/>
        <w:rPr>
          <w:i/>
        </w:rPr>
      </w:pPr>
      <w:r w:rsidRPr="003915B5">
        <w:rPr>
          <w:i/>
          <w:vertAlign w:val="superscript"/>
        </w:rPr>
        <w:t>1</w:t>
      </w:r>
      <w:r w:rsidRPr="003915B5">
        <w:rPr>
          <w:i/>
        </w:rPr>
        <w:t>МГУ имени М.В. Ломоносова, г. Москва</w:t>
      </w:r>
    </w:p>
    <w:p w14:paraId="17EB4D17" w14:textId="571CC5B9" w:rsidR="00A30AF3" w:rsidRDefault="00A30AF3" w:rsidP="00A30AF3">
      <w:pPr>
        <w:spacing w:line="276" w:lineRule="auto"/>
        <w:jc w:val="center"/>
        <w:rPr>
          <w:i/>
        </w:rPr>
      </w:pPr>
      <w:r w:rsidRPr="00412320">
        <w:rPr>
          <w:i/>
          <w:vertAlign w:val="superscript"/>
        </w:rPr>
        <w:t>2</w:t>
      </w:r>
      <w:r w:rsidRPr="00305CEE">
        <w:rPr>
          <w:i/>
        </w:rPr>
        <w:t>ООО «Компания Бентонит», г. Москва</w:t>
      </w:r>
    </w:p>
    <w:p w14:paraId="0456BCCC" w14:textId="77777777" w:rsidR="00830B7C" w:rsidRDefault="00830B7C" w:rsidP="00A30AF3">
      <w:pPr>
        <w:spacing w:line="276" w:lineRule="auto"/>
        <w:jc w:val="center"/>
        <w:rPr>
          <w:i/>
        </w:rPr>
      </w:pPr>
      <w:r w:rsidRPr="00830B7C">
        <w:rPr>
          <w:i/>
          <w:vertAlign w:val="superscript"/>
        </w:rPr>
        <w:t>3</w:t>
      </w:r>
      <w:r>
        <w:rPr>
          <w:i/>
        </w:rPr>
        <w:t>ИГЕМ РАН,</w:t>
      </w:r>
      <w:r w:rsidRPr="00830B7C">
        <w:rPr>
          <w:i/>
        </w:rPr>
        <w:t xml:space="preserve"> </w:t>
      </w:r>
      <w:r w:rsidRPr="00305CEE">
        <w:rPr>
          <w:i/>
        </w:rPr>
        <w:t>г. Москва</w:t>
      </w:r>
    </w:p>
    <w:p w14:paraId="05DA2446" w14:textId="13ADF7F1" w:rsidR="00830B7C" w:rsidRPr="00462F75" w:rsidRDefault="00830B7C" w:rsidP="00A30AF3">
      <w:pPr>
        <w:spacing w:line="276" w:lineRule="auto"/>
        <w:jc w:val="center"/>
        <w:rPr>
          <w:i/>
        </w:rPr>
      </w:pPr>
      <w:r>
        <w:rPr>
          <w:i/>
        </w:rPr>
        <w:t xml:space="preserve"> </w:t>
      </w:r>
      <w:r w:rsidRPr="00830B7C">
        <w:rPr>
          <w:i/>
          <w:vertAlign w:val="superscript"/>
        </w:rPr>
        <w:t>4</w:t>
      </w:r>
      <w:r>
        <w:rPr>
          <w:i/>
        </w:rPr>
        <w:t>ИБРАЭ РАН,</w:t>
      </w:r>
      <w:r w:rsidRPr="00830B7C">
        <w:rPr>
          <w:i/>
        </w:rPr>
        <w:t xml:space="preserve"> </w:t>
      </w:r>
      <w:r w:rsidRPr="00305CEE">
        <w:rPr>
          <w:i/>
        </w:rPr>
        <w:t>г. Москва</w:t>
      </w:r>
    </w:p>
    <w:p w14:paraId="38F9220E" w14:textId="77777777" w:rsidR="00A30AF3" w:rsidRPr="0080692B" w:rsidRDefault="00A30AF3" w:rsidP="00A30AF3">
      <w:pPr>
        <w:spacing w:line="276" w:lineRule="auto"/>
        <w:jc w:val="center"/>
      </w:pPr>
      <w:r w:rsidRPr="00305CEE">
        <w:rPr>
          <w:i/>
        </w:rPr>
        <w:t>эл</w:t>
      </w:r>
      <w:r w:rsidRPr="0080692B">
        <w:rPr>
          <w:i/>
        </w:rPr>
        <w:t xml:space="preserve">. </w:t>
      </w:r>
      <w:r w:rsidRPr="00305CEE">
        <w:rPr>
          <w:i/>
        </w:rPr>
        <w:t>почта</w:t>
      </w:r>
      <w:r w:rsidRPr="0080692B">
        <w:rPr>
          <w:i/>
        </w:rPr>
        <w:t>:</w:t>
      </w:r>
      <w:r w:rsidRPr="00556714">
        <w:t xml:space="preserve"> </w:t>
      </w:r>
      <w:proofErr w:type="spellStart"/>
      <w:r w:rsidRPr="00556714">
        <w:rPr>
          <w:lang w:val="en-US"/>
        </w:rPr>
        <w:t>ilina</w:t>
      </w:r>
      <w:proofErr w:type="spellEnd"/>
      <w:r w:rsidRPr="00556714">
        <w:t>@</w:t>
      </w:r>
      <w:r w:rsidRPr="00556714">
        <w:rPr>
          <w:lang w:val="en-US"/>
        </w:rPr>
        <w:t>b</w:t>
      </w:r>
      <w:r w:rsidRPr="00556714">
        <w:t>-</w:t>
      </w:r>
      <w:proofErr w:type="spellStart"/>
      <w:r w:rsidRPr="00556714">
        <w:rPr>
          <w:lang w:val="en-US"/>
        </w:rPr>
        <w:t>kh</w:t>
      </w:r>
      <w:proofErr w:type="spellEnd"/>
      <w:r w:rsidRPr="00556714">
        <w:t>.</w:t>
      </w:r>
      <w:proofErr w:type="spellStart"/>
      <w:r w:rsidRPr="00556714">
        <w:rPr>
          <w:lang w:val="en-US"/>
        </w:rPr>
        <w:t>ru</w:t>
      </w:r>
      <w:proofErr w:type="spellEnd"/>
    </w:p>
    <w:p w14:paraId="646BE196" w14:textId="4195292C" w:rsidR="0010140B" w:rsidRPr="00830B7C" w:rsidRDefault="0010140B" w:rsidP="0010140B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750AC7D" w14:textId="6A35736F" w:rsidR="00A8137A" w:rsidRPr="00C72CBA" w:rsidRDefault="005C1204" w:rsidP="00D51AD5">
      <w:pPr>
        <w:pStyle w:val="a3"/>
        <w:spacing w:before="0" w:beforeAutospacing="0" w:after="0" w:afterAutospacing="0"/>
        <w:ind w:firstLine="709"/>
        <w:jc w:val="both"/>
      </w:pPr>
      <w:r w:rsidRPr="00C72CBA">
        <w:t xml:space="preserve">Актуальной проблемой ядерной энергетики является изоляция от биосферы радиоактивных отходов (РАО) различного состава. В соответствии с требованиями радиационной безопасности и международными нормами обращения с РАО, при их геологической изоляции требуется создание </w:t>
      </w:r>
      <w:proofErr w:type="spellStart"/>
      <w:r w:rsidRPr="00C72CBA">
        <w:t>мультибарьерной</w:t>
      </w:r>
      <w:proofErr w:type="spellEnd"/>
      <w:r w:rsidRPr="00C72CBA">
        <w:t xml:space="preserve"> системы безопасности</w:t>
      </w:r>
      <w:r w:rsidR="003F3CB8" w:rsidRPr="00C72CBA">
        <w:t xml:space="preserve">. </w:t>
      </w:r>
      <w:proofErr w:type="gramStart"/>
      <w:r w:rsidR="00073C78" w:rsidRPr="00C72CBA">
        <w:t>Согласно НП-055-14</w:t>
      </w:r>
      <w:proofErr w:type="gramEnd"/>
      <w:r w:rsidR="00073C78" w:rsidRPr="00C72CBA">
        <w:t xml:space="preserve"> инженерные барьеры </w:t>
      </w:r>
      <w:r w:rsidR="0030561D">
        <w:t>безопасности (ИББ)</w:t>
      </w:r>
      <w:r w:rsidR="003C54B2">
        <w:t xml:space="preserve"> </w:t>
      </w:r>
      <w:r w:rsidR="00820CAB" w:rsidRPr="00C72CBA">
        <w:t>пункто</w:t>
      </w:r>
      <w:r w:rsidR="00D51AD5" w:rsidRPr="00C72CBA">
        <w:t>в</w:t>
      </w:r>
      <w:r w:rsidR="00820CAB" w:rsidRPr="00C72CBA">
        <w:t xml:space="preserve"> захоронения радиоактивных отходов (</w:t>
      </w:r>
      <w:r w:rsidR="00073C78" w:rsidRPr="00C72CBA">
        <w:t>ПЗРО</w:t>
      </w:r>
      <w:r w:rsidR="00820CAB" w:rsidRPr="00C72CBA">
        <w:t>)</w:t>
      </w:r>
      <w:r w:rsidR="00073C78" w:rsidRPr="00C72CBA">
        <w:t xml:space="preserve"> должны:</w:t>
      </w:r>
      <w:r w:rsidR="0010140B" w:rsidRPr="00C72CBA">
        <w:t xml:space="preserve"> </w:t>
      </w:r>
      <w:r w:rsidR="00073C78" w:rsidRPr="00C72CBA">
        <w:t>ограничивать контакт упаковок РАО с природными водами;</w:t>
      </w:r>
      <w:r w:rsidR="0010140B" w:rsidRPr="00C72CBA">
        <w:t xml:space="preserve"> </w:t>
      </w:r>
      <w:r w:rsidR="00073C78" w:rsidRPr="00C72CBA">
        <w:t>препятствовать разрушению упаковок РАО при внешних воздействиях природного и техногенного характера;</w:t>
      </w:r>
      <w:r w:rsidR="0010140B" w:rsidRPr="00C72CBA">
        <w:t xml:space="preserve"> </w:t>
      </w:r>
      <w:r w:rsidR="00073C78" w:rsidRPr="00C72CBA">
        <w:t>препятствовать разрушению упаковок РАО при воздействии вмещающих горных пород;</w:t>
      </w:r>
      <w:r w:rsidR="0010140B" w:rsidRPr="00C72CBA">
        <w:t xml:space="preserve"> </w:t>
      </w:r>
      <w:r w:rsidR="00073C78" w:rsidRPr="00C72CBA">
        <w:t>ограничивать распространение радионуклидов во вмещающие породы установленными в проекте ПЗРО пределами.</w:t>
      </w:r>
      <w:r w:rsidR="0010140B" w:rsidRPr="00C72CBA">
        <w:t xml:space="preserve"> </w:t>
      </w:r>
      <w:r w:rsidR="00D06C49" w:rsidRPr="00C72CBA">
        <w:t>Очевидна важная роль специальных глинистых материалов для создания инженерных барьеров в обеспечении долгосрочной безопасности</w:t>
      </w:r>
      <w:r w:rsidR="0037209A" w:rsidRPr="00C72CBA">
        <w:t xml:space="preserve"> ПЗРО.</w:t>
      </w:r>
      <w:r w:rsidR="00D06C49" w:rsidRPr="00C72CBA">
        <w:t xml:space="preserve"> </w:t>
      </w:r>
    </w:p>
    <w:p w14:paraId="4B780A6E" w14:textId="3E44A2DA" w:rsidR="00E10547" w:rsidRPr="00C72CBA" w:rsidRDefault="00E10547" w:rsidP="00E10547">
      <w:pPr>
        <w:ind w:firstLine="709"/>
        <w:jc w:val="both"/>
      </w:pPr>
      <w:r w:rsidRPr="00C72CBA">
        <w:t xml:space="preserve">Российская практика создания инженерных барьеров включает использование глинистых смесей из нескольких компонентов. Как правило </w:t>
      </w:r>
      <w:r w:rsidR="0030561D">
        <w:t>в состав</w:t>
      </w:r>
      <w:r w:rsidRPr="00C72CBA">
        <w:t xml:space="preserve"> смесей </w:t>
      </w:r>
      <w:r w:rsidR="0030561D">
        <w:t>входят</w:t>
      </w:r>
      <w:r w:rsidRPr="00C72CBA">
        <w:t xml:space="preserve"> глинистые минералы, </w:t>
      </w:r>
      <w:r w:rsidR="0030561D">
        <w:t>в первую очередь</w:t>
      </w:r>
      <w:r w:rsidRPr="00C72CBA">
        <w:t xml:space="preserve"> минералы группы </w:t>
      </w:r>
      <w:proofErr w:type="spellStart"/>
      <w:r w:rsidRPr="00C72CBA">
        <w:t>смектитов</w:t>
      </w:r>
      <w:proofErr w:type="spellEnd"/>
      <w:r w:rsidRPr="00C72CBA">
        <w:t xml:space="preserve"> (монтмориллониты), слюд, вермикулитов и каолинитов </w:t>
      </w:r>
      <w:r w:rsidRPr="00C72CBA">
        <w:rPr>
          <w:noProof/>
        </w:rPr>
        <w:t>[</w:t>
      </w:r>
      <w:r w:rsidR="0010140B" w:rsidRPr="00C72CBA">
        <w:rPr>
          <w:noProof/>
        </w:rPr>
        <w:t>1</w:t>
      </w:r>
      <w:r w:rsidR="0030561D">
        <w:rPr>
          <w:noProof/>
        </w:rPr>
        <w:t>,2</w:t>
      </w:r>
      <w:r w:rsidRPr="00C72CBA">
        <w:rPr>
          <w:noProof/>
        </w:rPr>
        <w:t>]</w:t>
      </w:r>
      <w:r w:rsidRPr="00C72CBA">
        <w:t>.</w:t>
      </w:r>
    </w:p>
    <w:p w14:paraId="5734F4BA" w14:textId="55D59B73" w:rsidR="00E10547" w:rsidRPr="00C72CBA" w:rsidRDefault="00E10547" w:rsidP="00E10547">
      <w:pPr>
        <w:ind w:firstLine="709"/>
        <w:jc w:val="both"/>
        <w:rPr>
          <w:color w:val="000000"/>
        </w:rPr>
      </w:pPr>
      <w:r w:rsidRPr="00C72CBA">
        <w:t xml:space="preserve">Отличительные свойства бентонитовых глин обеспечиваются присутствием в составе не менее 65-75% монтмориллонита. Монтмориллонит – минерал, относящийся к группе </w:t>
      </w:r>
      <w:proofErr w:type="spellStart"/>
      <w:r w:rsidRPr="00C72CBA">
        <w:t>диоктаэдрических</w:t>
      </w:r>
      <w:proofErr w:type="spellEnd"/>
      <w:r w:rsidRPr="00C72CBA">
        <w:t xml:space="preserve"> </w:t>
      </w:r>
      <w:proofErr w:type="spellStart"/>
      <w:r w:rsidRPr="00C72CBA">
        <w:t>смектитов</w:t>
      </w:r>
      <w:proofErr w:type="spellEnd"/>
      <w:r w:rsidRPr="00C72CBA">
        <w:t xml:space="preserve">. Базовый элемент структуры </w:t>
      </w:r>
      <w:proofErr w:type="spellStart"/>
      <w:r w:rsidRPr="00C72CBA">
        <w:rPr>
          <w:lang w:bidi="he-IL"/>
        </w:rPr>
        <w:t>смектитов</w:t>
      </w:r>
      <w:proofErr w:type="spellEnd"/>
      <w:r w:rsidRPr="00C72CBA">
        <w:t xml:space="preserve"> представляет собой 2:1 слой, состоящий из двух тетраэдрических сеток, заселенных катионами </w:t>
      </w:r>
      <w:r w:rsidRPr="00C72CBA">
        <w:rPr>
          <w:lang w:val="en-US"/>
        </w:rPr>
        <w:t>Si</w:t>
      </w:r>
      <w:r w:rsidRPr="00C72CBA">
        <w:t xml:space="preserve"> </w:t>
      </w:r>
      <w:r w:rsidRPr="00C72CBA">
        <w:rPr>
          <w:lang w:bidi="he-IL"/>
        </w:rPr>
        <w:t xml:space="preserve">и </w:t>
      </w:r>
      <w:r w:rsidRPr="00C72CBA">
        <w:rPr>
          <w:lang w:val="en-US"/>
        </w:rPr>
        <w:t>Al</w:t>
      </w:r>
      <w:r w:rsidRPr="00C72CBA">
        <w:t xml:space="preserve">, и октаэдрической сетки, заключенной между ними и заселенной катионами </w:t>
      </w:r>
      <w:r w:rsidRPr="00C72CBA">
        <w:rPr>
          <w:lang w:val="en-US"/>
        </w:rPr>
        <w:t>Al</w:t>
      </w:r>
      <w:r w:rsidRPr="00C72CBA">
        <w:t xml:space="preserve">, </w:t>
      </w:r>
      <w:r w:rsidRPr="00C72CBA">
        <w:rPr>
          <w:lang w:val="en-US"/>
        </w:rPr>
        <w:t>Mg</w:t>
      </w:r>
      <w:r w:rsidRPr="00C72CBA">
        <w:t xml:space="preserve">, </w:t>
      </w:r>
      <w:r w:rsidRPr="00C72CBA">
        <w:rPr>
          <w:lang w:val="en-US"/>
        </w:rPr>
        <w:t>Fe</w:t>
      </w:r>
      <w:r w:rsidRPr="00C72CBA">
        <w:rPr>
          <w:vertAlign w:val="superscript"/>
        </w:rPr>
        <w:t xml:space="preserve">3+ </w:t>
      </w:r>
      <w:r w:rsidRPr="00C72CBA">
        <w:rPr>
          <w:lang w:bidi="he-IL"/>
        </w:rPr>
        <w:t xml:space="preserve">и </w:t>
      </w:r>
      <w:r w:rsidRPr="00C72CBA">
        <w:rPr>
          <w:lang w:val="en-US"/>
        </w:rPr>
        <w:t>Fe</w:t>
      </w:r>
      <w:r w:rsidRPr="00C72CBA">
        <w:rPr>
          <w:vertAlign w:val="superscript"/>
        </w:rPr>
        <w:t>2+</w:t>
      </w:r>
      <w:r w:rsidRPr="00C72CBA">
        <w:t xml:space="preserve">. Изоморфные замещения в структуре приводят к возникновению отрицательного заряда слоя, компенсация которого происходит за счет вхождения обменных гидратированных катионов, </w:t>
      </w:r>
      <w:r w:rsidRPr="00C72CBA">
        <w:rPr>
          <w:lang w:val="en-US"/>
        </w:rPr>
        <w:t>Na</w:t>
      </w:r>
      <w:r w:rsidRPr="00C72CBA">
        <w:rPr>
          <w:vertAlign w:val="superscript"/>
        </w:rPr>
        <w:t>+</w:t>
      </w:r>
      <w:r w:rsidRPr="00C72CBA">
        <w:t xml:space="preserve">, </w:t>
      </w:r>
      <w:r w:rsidRPr="00C72CBA">
        <w:rPr>
          <w:lang w:val="en-US"/>
        </w:rPr>
        <w:t>Ca</w:t>
      </w:r>
      <w:r w:rsidRPr="00C72CBA">
        <w:rPr>
          <w:vertAlign w:val="superscript"/>
        </w:rPr>
        <w:t>2+</w:t>
      </w:r>
      <w:r w:rsidR="0010140B" w:rsidRPr="00C72CBA">
        <w:t xml:space="preserve"> </w:t>
      </w:r>
      <w:r w:rsidRPr="00C72CBA">
        <w:t xml:space="preserve">и др. в межслоевое пространство. </w:t>
      </w:r>
      <w:r w:rsidRPr="00C72CBA">
        <w:rPr>
          <w:color w:val="000000"/>
        </w:rPr>
        <w:t xml:space="preserve">Кроме того, для сорбции катионов доступны </w:t>
      </w:r>
      <w:proofErr w:type="spellStart"/>
      <w:r w:rsidRPr="00C72CBA">
        <w:rPr>
          <w:color w:val="000000"/>
        </w:rPr>
        <w:t>алюминольные</w:t>
      </w:r>
      <w:proofErr w:type="spellEnd"/>
      <w:r w:rsidRPr="00C72CBA">
        <w:rPr>
          <w:color w:val="000000"/>
        </w:rPr>
        <w:t xml:space="preserve"> и </w:t>
      </w:r>
      <w:proofErr w:type="spellStart"/>
      <w:r w:rsidRPr="00C72CBA">
        <w:rPr>
          <w:color w:val="000000"/>
        </w:rPr>
        <w:t>силанольные</w:t>
      </w:r>
      <w:proofErr w:type="spellEnd"/>
      <w:r w:rsidRPr="00C72CBA">
        <w:rPr>
          <w:color w:val="000000"/>
        </w:rPr>
        <w:t xml:space="preserve"> группы на поверхности частиц</w:t>
      </w:r>
      <w:r w:rsidR="00D51AD5" w:rsidRPr="00C72CBA">
        <w:rPr>
          <w:color w:val="000000"/>
        </w:rPr>
        <w:t xml:space="preserve">, </w:t>
      </w:r>
      <w:r w:rsidRPr="00C72CBA">
        <w:rPr>
          <w:color w:val="000000"/>
        </w:rPr>
        <w:t xml:space="preserve">связывание с ними происходит по механизму комплексообразования. </w:t>
      </w:r>
    </w:p>
    <w:p w14:paraId="259D6A73" w14:textId="04ECAD46" w:rsidR="00E10547" w:rsidRPr="00C72CBA" w:rsidRDefault="00E10547" w:rsidP="00E10547">
      <w:pPr>
        <w:ind w:firstLine="709"/>
        <w:jc w:val="both"/>
        <w:rPr>
          <w:color w:val="000000"/>
        </w:rPr>
      </w:pPr>
      <w:r w:rsidRPr="00C72CBA">
        <w:rPr>
          <w:color w:val="000000"/>
        </w:rPr>
        <w:t xml:space="preserve">Слюдистые минералы (слюды) являются одними их самых распространенных глинистых минералов и представляют собой слоистые силикаты также с 2:1 типом слоя, то есть состоящим из двух тетраэдрических и одной октаэдрической сетки. Понятие "слюдистые минералы" объединяет три группы минералов с </w:t>
      </w:r>
      <w:proofErr w:type="spellStart"/>
      <w:r w:rsidRPr="00C72CBA">
        <w:rPr>
          <w:color w:val="000000"/>
        </w:rPr>
        <w:t>негидратированными</w:t>
      </w:r>
      <w:proofErr w:type="spellEnd"/>
      <w:r w:rsidR="00D51AD5" w:rsidRPr="00C72CBA">
        <w:rPr>
          <w:color w:val="000000"/>
        </w:rPr>
        <w:t xml:space="preserve"> </w:t>
      </w:r>
      <w:r w:rsidRPr="00C72CBA">
        <w:rPr>
          <w:color w:val="000000"/>
        </w:rPr>
        <w:t>и необменными</w:t>
      </w:r>
      <w:r w:rsidR="00D51AD5" w:rsidRPr="00C72CBA">
        <w:rPr>
          <w:color w:val="000000"/>
        </w:rPr>
        <w:t xml:space="preserve"> </w:t>
      </w:r>
      <w:r w:rsidRPr="00C72CBA">
        <w:rPr>
          <w:color w:val="000000"/>
        </w:rPr>
        <w:t xml:space="preserve">катионами, преимущественно, </w:t>
      </w:r>
      <w:r w:rsidRPr="00C72CBA">
        <w:rPr>
          <w:color w:val="000000"/>
          <w:lang w:val="en-GB"/>
        </w:rPr>
        <w:t>K</w:t>
      </w:r>
      <w:r w:rsidRPr="00C72CBA">
        <w:rPr>
          <w:color w:val="000000"/>
          <w:vertAlign w:val="superscript"/>
        </w:rPr>
        <w:t>+</w:t>
      </w:r>
      <w:r w:rsidRPr="00C72CBA">
        <w:rPr>
          <w:color w:val="000000"/>
        </w:rPr>
        <w:t xml:space="preserve"> в </w:t>
      </w:r>
      <w:proofErr w:type="spellStart"/>
      <w:r w:rsidRPr="00C72CBA">
        <w:rPr>
          <w:color w:val="000000"/>
        </w:rPr>
        <w:t>межслое</w:t>
      </w:r>
      <w:proofErr w:type="spellEnd"/>
      <w:r w:rsidRPr="00C72CBA">
        <w:rPr>
          <w:color w:val="000000"/>
        </w:rPr>
        <w:t xml:space="preserve">: группу истинных слюд (мусковит, флогопит, биотит и др.) с зарядом слоя 0.85-1 </w:t>
      </w:r>
      <w:proofErr w:type="spellStart"/>
      <w:r w:rsidRPr="00C72CBA">
        <w:rPr>
          <w:color w:val="000000"/>
        </w:rPr>
        <w:t>ф.е</w:t>
      </w:r>
      <w:proofErr w:type="spellEnd"/>
      <w:r w:rsidRPr="00C72CBA">
        <w:rPr>
          <w:color w:val="000000"/>
        </w:rPr>
        <w:t xml:space="preserve">., группу слюд с дефицитом </w:t>
      </w:r>
      <w:proofErr w:type="spellStart"/>
      <w:r w:rsidRPr="00C72CBA">
        <w:rPr>
          <w:color w:val="000000"/>
        </w:rPr>
        <w:t>межслоя</w:t>
      </w:r>
      <w:proofErr w:type="spellEnd"/>
      <w:r w:rsidRPr="00C72CBA">
        <w:rPr>
          <w:color w:val="000000"/>
        </w:rPr>
        <w:t xml:space="preserve"> (иллит, глауконит и др.) с зарядом слоя 0.6-0.85 </w:t>
      </w:r>
      <w:proofErr w:type="spellStart"/>
      <w:r w:rsidRPr="00C72CBA">
        <w:rPr>
          <w:color w:val="000000"/>
        </w:rPr>
        <w:t>ф.е</w:t>
      </w:r>
      <w:proofErr w:type="spellEnd"/>
      <w:r w:rsidRPr="00C72CBA">
        <w:rPr>
          <w:color w:val="000000"/>
        </w:rPr>
        <w:t>. и группу хрупких слюд (</w:t>
      </w:r>
      <w:proofErr w:type="spellStart"/>
      <w:r w:rsidRPr="00C72CBA">
        <w:rPr>
          <w:color w:val="000000"/>
        </w:rPr>
        <w:t>клинтонит</w:t>
      </w:r>
      <w:proofErr w:type="spellEnd"/>
      <w:r w:rsidRPr="00C72CBA">
        <w:rPr>
          <w:color w:val="000000"/>
        </w:rPr>
        <w:t xml:space="preserve">, </w:t>
      </w:r>
      <w:proofErr w:type="spellStart"/>
      <w:r w:rsidRPr="00C72CBA">
        <w:rPr>
          <w:color w:val="000000"/>
        </w:rPr>
        <w:t>маргарит</w:t>
      </w:r>
      <w:proofErr w:type="spellEnd"/>
      <w:r w:rsidRPr="00C72CBA">
        <w:rPr>
          <w:color w:val="000000"/>
        </w:rPr>
        <w:t xml:space="preserve"> и др.) с зарядом слоя 1.8-2 </w:t>
      </w:r>
      <w:proofErr w:type="spellStart"/>
      <w:r w:rsidRPr="00C72CBA">
        <w:rPr>
          <w:color w:val="000000"/>
        </w:rPr>
        <w:t>ф.е</w:t>
      </w:r>
      <w:proofErr w:type="spellEnd"/>
      <w:r w:rsidRPr="00C72CBA">
        <w:rPr>
          <w:color w:val="000000"/>
        </w:rPr>
        <w:t>. Последние встречаются в природе довольно редко.</w:t>
      </w:r>
    </w:p>
    <w:p w14:paraId="23098051" w14:textId="0C6A7AF3" w:rsidR="00E10547" w:rsidRPr="00C72CBA" w:rsidRDefault="00E10547" w:rsidP="00E10547">
      <w:pPr>
        <w:ind w:firstLine="709"/>
        <w:jc w:val="both"/>
      </w:pPr>
      <w:r w:rsidRPr="00C72CBA">
        <w:t xml:space="preserve">Вермикулит – слоистый силикат с 2:1 типом слоя, как у </w:t>
      </w:r>
      <w:proofErr w:type="spellStart"/>
      <w:r w:rsidRPr="00C72CBA">
        <w:t>смектитов</w:t>
      </w:r>
      <w:proofErr w:type="spellEnd"/>
      <w:r w:rsidRPr="00C72CBA">
        <w:t xml:space="preserve"> и слюд, который, однако, выделяют в отдельную группу, так как он имеет фундаментальные структурные отличия. Хотя заряд слоя у вермикулита существенно выше – 0.6-0.9 </w:t>
      </w:r>
      <w:proofErr w:type="spellStart"/>
      <w:r w:rsidRPr="00C72CBA">
        <w:t>ф.е</w:t>
      </w:r>
      <w:proofErr w:type="spellEnd"/>
      <w:r w:rsidRPr="00C72CBA">
        <w:t xml:space="preserve">., чем у </w:t>
      </w:r>
      <w:proofErr w:type="spellStart"/>
      <w:r w:rsidRPr="00C72CBA">
        <w:t>смектитов</w:t>
      </w:r>
      <w:proofErr w:type="spellEnd"/>
      <w:r w:rsidRPr="00C72CBA">
        <w:t xml:space="preserve"> – 0.2-0.6 </w:t>
      </w:r>
      <w:proofErr w:type="spellStart"/>
      <w:r w:rsidRPr="00C72CBA">
        <w:t>ф.е</w:t>
      </w:r>
      <w:proofErr w:type="spellEnd"/>
      <w:r w:rsidRPr="00C72CBA">
        <w:t xml:space="preserve">., но все же ниже, чем у слюд, и как следствие недостаточно высок для прочной фиксации катионов калия в межслоевом пространстве, поэтому по </w:t>
      </w:r>
      <w:r w:rsidRPr="00C72CBA">
        <w:lastRenderedPageBreak/>
        <w:t xml:space="preserve">характеру заполнения вермикулит похож на </w:t>
      </w:r>
      <w:proofErr w:type="spellStart"/>
      <w:r w:rsidRPr="00C72CBA">
        <w:t>смектиты</w:t>
      </w:r>
      <w:proofErr w:type="spellEnd"/>
      <w:r w:rsidRPr="00C72CBA">
        <w:t xml:space="preserve">, и содержит гидратированные обменные катионы. </w:t>
      </w:r>
      <w:r w:rsidR="00C90FF3" w:rsidRPr="00C72CBA">
        <w:t>В</w:t>
      </w:r>
      <w:r w:rsidRPr="00C72CBA">
        <w:t>виду того</w:t>
      </w:r>
      <w:r w:rsidR="0010140B" w:rsidRPr="00C72CBA">
        <w:t xml:space="preserve"> что</w:t>
      </w:r>
      <w:r w:rsidRPr="00C72CBA">
        <w:t xml:space="preserve"> вермикулиты являются продуктом, преимущественно, трансформационных преобразований слюдистых минералов, то при общей схожести морфологии могут представлять собой не мономинеральные вермикулиты, а </w:t>
      </w:r>
      <w:proofErr w:type="spellStart"/>
      <w:r w:rsidRPr="00C72CBA">
        <w:t>смешанослойные</w:t>
      </w:r>
      <w:proofErr w:type="spellEnd"/>
      <w:r w:rsidRPr="00C72CBA">
        <w:t xml:space="preserve"> образований ряда слюда-вермикулит или слюда-</w:t>
      </w:r>
      <w:proofErr w:type="spellStart"/>
      <w:r w:rsidRPr="00C72CBA">
        <w:t>смектит</w:t>
      </w:r>
      <w:proofErr w:type="spellEnd"/>
      <w:r w:rsidRPr="00C72CBA">
        <w:t xml:space="preserve">-вермикулит с различным характером </w:t>
      </w:r>
      <w:proofErr w:type="spellStart"/>
      <w:r w:rsidRPr="00C72CBA">
        <w:t>переслаивания</w:t>
      </w:r>
      <w:proofErr w:type="spellEnd"/>
      <w:r w:rsidRPr="00C72CBA">
        <w:t xml:space="preserve"> и соотношением слоев, как и будет показано ниже для изученного коммерческого продукта- компании «Группа «Магнезит». </w:t>
      </w:r>
    </w:p>
    <w:p w14:paraId="3E8C624B" w14:textId="0F47BCA3" w:rsidR="00E10547" w:rsidRPr="00C72CBA" w:rsidRDefault="00E10547" w:rsidP="00E10547">
      <w:pPr>
        <w:ind w:firstLine="709"/>
        <w:jc w:val="both"/>
      </w:pPr>
      <w:r w:rsidRPr="00C72CBA">
        <w:t>Каолинит имеет тип слоя 1:1, состоящий из чередующихся сеток алюмосиликатных октаэдров и кремне-</w:t>
      </w:r>
      <w:proofErr w:type="spellStart"/>
      <w:r w:rsidRPr="00C72CBA">
        <w:t>кислодородных</w:t>
      </w:r>
      <w:proofErr w:type="spellEnd"/>
      <w:r w:rsidRPr="00C72CBA">
        <w:t xml:space="preserve"> тетраэдров и за счет крайне низкого количества изоморфных замещений обладает зарядом слоя ≈</w:t>
      </w:r>
      <w:r w:rsidR="00990387" w:rsidRPr="00C72CBA">
        <w:t> </w:t>
      </w:r>
      <w:r w:rsidRPr="00C72CBA">
        <w:t xml:space="preserve">0, в результате чего для этого минерала отсутствует доступное для связывания катионов межслоевое пространство. Также как </w:t>
      </w:r>
      <w:proofErr w:type="spellStart"/>
      <w:r w:rsidRPr="00C72CBA">
        <w:t>смектиты</w:t>
      </w:r>
      <w:proofErr w:type="spellEnd"/>
      <w:r w:rsidRPr="00C72CBA">
        <w:t xml:space="preserve"> и слюдистые минералы, каолиниты являются довольно широко распространенными компонентом природных глинистых пород. Глины с преобладанием в составе каолинита называются каолинами.</w:t>
      </w:r>
    </w:p>
    <w:p w14:paraId="05A58040" w14:textId="402578C4" w:rsidR="00355781" w:rsidRPr="00C72CBA" w:rsidRDefault="00E00C1B" w:rsidP="00355781">
      <w:pPr>
        <w:pStyle w:val="a3"/>
        <w:spacing w:before="0" w:beforeAutospacing="0" w:after="0" w:afterAutospacing="0"/>
        <w:ind w:firstLine="709"/>
        <w:jc w:val="both"/>
      </w:pPr>
      <w:r w:rsidRPr="00C72CBA">
        <w:t>Минеральный</w:t>
      </w:r>
      <w:r w:rsidR="003163E1" w:rsidRPr="00C72CBA">
        <w:t xml:space="preserve"> состав глин из различных месторождений </w:t>
      </w:r>
      <w:r w:rsidRPr="00C72CBA">
        <w:t xml:space="preserve">существенно </w:t>
      </w:r>
      <w:r w:rsidR="003163E1" w:rsidRPr="00C72CBA">
        <w:t>варьир</w:t>
      </w:r>
      <w:r w:rsidRPr="00C72CBA">
        <w:t>ует</w:t>
      </w:r>
      <w:r w:rsidR="003F3CB8" w:rsidRPr="00C72CBA">
        <w:t>ся</w:t>
      </w:r>
      <w:r w:rsidR="003163E1" w:rsidRPr="00C72CBA">
        <w:t xml:space="preserve">, что </w:t>
      </w:r>
      <w:r w:rsidRPr="00C72CBA">
        <w:t xml:space="preserve">может </w:t>
      </w:r>
      <w:r w:rsidR="003163E1" w:rsidRPr="00C72CBA">
        <w:t>существенно влият</w:t>
      </w:r>
      <w:r w:rsidRPr="00C72CBA">
        <w:t>ь</w:t>
      </w:r>
      <w:r w:rsidR="003163E1" w:rsidRPr="00C72CBA">
        <w:t xml:space="preserve"> на сорбционные</w:t>
      </w:r>
      <w:r w:rsidRPr="00C72CBA">
        <w:t xml:space="preserve"> и миграционны</w:t>
      </w:r>
      <w:r w:rsidR="0030561D">
        <w:t>е</w:t>
      </w:r>
      <w:r w:rsidR="003163E1" w:rsidRPr="00C72CBA">
        <w:t xml:space="preserve"> характеристики. Поэтому в рамках </w:t>
      </w:r>
      <w:r w:rsidRPr="00C72CBA">
        <w:t>данной</w:t>
      </w:r>
      <w:r w:rsidR="003163E1" w:rsidRPr="00C72CBA">
        <w:t xml:space="preserve"> работы исследованы сорбционные и миграционные </w:t>
      </w:r>
      <w:r w:rsidRPr="00C72CBA">
        <w:t>свойства</w:t>
      </w:r>
      <w:r w:rsidR="003163E1" w:rsidRPr="00C72CBA">
        <w:t xml:space="preserve"> образцов </w:t>
      </w:r>
      <w:r w:rsidR="00355781" w:rsidRPr="00C72CBA">
        <w:t xml:space="preserve">коммерческих продуктов на основе природных глин, которые доступны на Российском рынке сырья (бентонит, каолин, «вермикулит») и их индивидуальных компонентов к различающихся по химическим свойствам радионуклидам, входящих в состав РАО – </w:t>
      </w:r>
      <w:proofErr w:type="spellStart"/>
      <w:r w:rsidR="00355781" w:rsidRPr="00C72CBA">
        <w:t>Cs</w:t>
      </w:r>
      <w:proofErr w:type="spellEnd"/>
      <w:r w:rsidR="00355781" w:rsidRPr="00C72CBA">
        <w:t xml:space="preserve">(I), </w:t>
      </w:r>
      <w:proofErr w:type="spellStart"/>
      <w:r w:rsidR="00355781" w:rsidRPr="00C72CBA">
        <w:t>Sr</w:t>
      </w:r>
      <w:proofErr w:type="spellEnd"/>
      <w:r w:rsidR="00355781" w:rsidRPr="00C72CBA">
        <w:t xml:space="preserve">(II), </w:t>
      </w:r>
      <w:proofErr w:type="spellStart"/>
      <w:r w:rsidR="00355781" w:rsidRPr="00C72CBA">
        <w:t>Eu</w:t>
      </w:r>
      <w:proofErr w:type="spellEnd"/>
      <w:r w:rsidR="00355781" w:rsidRPr="00C72CBA">
        <w:t xml:space="preserve">(III), U(VI), </w:t>
      </w:r>
      <w:proofErr w:type="spellStart"/>
      <w:r w:rsidR="00355781" w:rsidRPr="00C72CBA">
        <w:t>Pu</w:t>
      </w:r>
      <w:proofErr w:type="spellEnd"/>
      <w:r w:rsidR="00355781" w:rsidRPr="00C72CBA">
        <w:t>(IV,V,VI), а также высокомобильному тритию в виде НТО и присутствующему в анионной̆ форме Сl-36.</w:t>
      </w:r>
    </w:p>
    <w:p w14:paraId="0846A335" w14:textId="77777777" w:rsidR="003F3CB8" w:rsidRPr="00C72CBA" w:rsidRDefault="003F3CB8" w:rsidP="0035578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C72CBA">
        <w:rPr>
          <w:b/>
          <w:bCs/>
        </w:rPr>
        <w:t>ЭКСПЕРИМЕНТАЛЬНАЯ ЧАСТЬ</w:t>
      </w:r>
    </w:p>
    <w:p w14:paraId="18EFDBA8" w14:textId="1296FB12" w:rsidR="003F3CB8" w:rsidRPr="00C72CBA" w:rsidRDefault="003F3CB8" w:rsidP="00355781">
      <w:pPr>
        <w:pStyle w:val="a3"/>
        <w:spacing w:before="0" w:beforeAutospacing="0" w:after="0" w:afterAutospacing="0"/>
        <w:ind w:firstLine="708"/>
        <w:jc w:val="both"/>
      </w:pPr>
      <w:r w:rsidRPr="00C72CBA">
        <w:t xml:space="preserve">Для характеризации образцов применены различные методы, в том числе, </w:t>
      </w:r>
      <w:r w:rsidR="0093677E" w:rsidRPr="00C72CBA">
        <w:t>рентгенофазовый и</w:t>
      </w:r>
      <w:r w:rsidRPr="00C72CBA">
        <w:t xml:space="preserve"> </w:t>
      </w:r>
      <w:proofErr w:type="spellStart"/>
      <w:r w:rsidR="0093677E" w:rsidRPr="00C72CBA">
        <w:t>рентгенофлуоресцентный</w:t>
      </w:r>
      <w:proofErr w:type="spellEnd"/>
      <w:r w:rsidR="0093677E" w:rsidRPr="00C72CBA">
        <w:t xml:space="preserve"> анализы</w:t>
      </w:r>
      <w:r w:rsidRPr="00C72CBA">
        <w:t xml:space="preserve">. </w:t>
      </w:r>
      <w:r w:rsidR="0093677E" w:rsidRPr="00C72CBA">
        <w:t xml:space="preserve">Площадь удельной поверхности была определена по адсорбции </w:t>
      </w:r>
      <w:r w:rsidR="0093677E" w:rsidRPr="00C72CBA">
        <w:rPr>
          <w:lang w:val="en-US"/>
        </w:rPr>
        <w:t>N</w:t>
      </w:r>
      <w:r w:rsidR="0093677E" w:rsidRPr="00C72CBA">
        <w:rPr>
          <w:vertAlign w:val="subscript"/>
        </w:rPr>
        <w:t>2</w:t>
      </w:r>
      <w:r w:rsidR="0093677E" w:rsidRPr="00C72CBA">
        <w:t xml:space="preserve">. </w:t>
      </w:r>
      <w:r w:rsidRPr="00C72CBA">
        <w:t xml:space="preserve">Закономерности сорбции различных радионуклидов изучены в широком экспериментальном диапазоне: </w:t>
      </w:r>
      <w:r w:rsidR="00355781" w:rsidRPr="00C72CBA">
        <w:t xml:space="preserve">состав раствора, </w:t>
      </w:r>
      <w:r w:rsidRPr="00C72CBA">
        <w:t xml:space="preserve">различные значения </w:t>
      </w:r>
      <w:proofErr w:type="spellStart"/>
      <w:r w:rsidRPr="00C72CBA">
        <w:t>pH</w:t>
      </w:r>
      <w:proofErr w:type="spellEnd"/>
      <w:r w:rsidRPr="00C72CBA">
        <w:t xml:space="preserve">, концентрации </w:t>
      </w:r>
      <w:r w:rsidR="0093677E" w:rsidRPr="00C72CBA">
        <w:t xml:space="preserve">радионуклида </w:t>
      </w:r>
      <w:r w:rsidRPr="00C72CBA">
        <w:t xml:space="preserve">и ионной силы. </w:t>
      </w:r>
    </w:p>
    <w:p w14:paraId="08C3531B" w14:textId="0C72D9D6" w:rsidR="00355781" w:rsidRPr="00C72CBA" w:rsidRDefault="00355781" w:rsidP="00355781">
      <w:pPr>
        <w:ind w:firstLine="709"/>
        <w:jc w:val="both"/>
      </w:pPr>
      <w:r w:rsidRPr="00C72CBA">
        <w:t>Для проведения исследования в рамках представленной работы была подобрана коллекция образцов, в которой представлены глинистые материалы, отличающиеся по содержанию основного компонента, которые часто используются при разработке и создании ИББ в России</w:t>
      </w:r>
      <w:r w:rsidR="00E10547" w:rsidRPr="00C72CBA">
        <w:t xml:space="preserve"> (таблица 1)</w:t>
      </w:r>
      <w:r w:rsidRPr="00C72CBA">
        <w:t>.</w:t>
      </w:r>
    </w:p>
    <w:p w14:paraId="2FDCB00D" w14:textId="0B828F99" w:rsidR="00E10547" w:rsidRPr="00A30AF3" w:rsidRDefault="00E10547" w:rsidP="00A30AF3">
      <w:pPr>
        <w:ind w:firstLine="708"/>
        <w:jc w:val="right"/>
        <w:rPr>
          <w:bCs/>
          <w:i/>
          <w:iCs/>
        </w:rPr>
      </w:pPr>
      <w:r w:rsidRPr="00A30AF3">
        <w:rPr>
          <w:bCs/>
          <w:i/>
          <w:iCs/>
        </w:rPr>
        <w:t>Таблица 1. Основн</w:t>
      </w:r>
      <w:r w:rsidR="00D51AD5" w:rsidRPr="00A30AF3">
        <w:rPr>
          <w:bCs/>
          <w:i/>
          <w:iCs/>
        </w:rPr>
        <w:t>ые характеристики</w:t>
      </w:r>
      <w:r w:rsidRPr="00A30AF3">
        <w:rPr>
          <w:bCs/>
          <w:i/>
          <w:iCs/>
        </w:rPr>
        <w:t xml:space="preserve"> исследуемых образцов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41"/>
        <w:gridCol w:w="2382"/>
        <w:gridCol w:w="3543"/>
        <w:gridCol w:w="1689"/>
      </w:tblGrid>
      <w:tr w:rsidR="00E10547" w:rsidRPr="00C72CBA" w14:paraId="1FB1EB4B" w14:textId="77777777" w:rsidTr="00370F2B">
        <w:trPr>
          <w:trHeight w:val="113"/>
        </w:trPr>
        <w:tc>
          <w:tcPr>
            <w:tcW w:w="1441" w:type="dxa"/>
            <w:vAlign w:val="center"/>
          </w:tcPr>
          <w:p w14:paraId="4F71B6F3" w14:textId="0C37ABEC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Обозначение образцов</w:t>
            </w:r>
          </w:p>
        </w:tc>
        <w:tc>
          <w:tcPr>
            <w:tcW w:w="2382" w:type="dxa"/>
            <w:vAlign w:val="center"/>
          </w:tcPr>
          <w:p w14:paraId="58846FD4" w14:textId="2BAB9C5F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Наименование месторождения, фирмы-производителя</w:t>
            </w:r>
          </w:p>
        </w:tc>
        <w:tc>
          <w:tcPr>
            <w:tcW w:w="3543" w:type="dxa"/>
            <w:vAlign w:val="center"/>
          </w:tcPr>
          <w:p w14:paraId="6BC2F2E7" w14:textId="4AB66713" w:rsidR="00E10547" w:rsidRPr="00C72CBA" w:rsidRDefault="003F339E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</w:t>
            </w:r>
            <w:r w:rsidR="00E10547" w:rsidRPr="00C72CBA">
              <w:rPr>
                <w:rFonts w:ascii="Times New Roman" w:hAnsi="Times New Roman" w:cs="Times New Roman"/>
                <w:bCs/>
              </w:rPr>
              <w:t xml:space="preserve">инеральный состав, </w:t>
            </w:r>
            <w:proofErr w:type="gramStart"/>
            <w:r w:rsidR="00E10547" w:rsidRPr="00C72CBA">
              <w:rPr>
                <w:rFonts w:ascii="Times New Roman" w:hAnsi="Times New Roman" w:cs="Times New Roman"/>
                <w:bCs/>
              </w:rPr>
              <w:t>масс.%</w:t>
            </w:r>
            <w:proofErr w:type="gramEnd"/>
          </w:p>
        </w:tc>
        <w:tc>
          <w:tcPr>
            <w:tcW w:w="1689" w:type="dxa"/>
            <w:vAlign w:val="center"/>
          </w:tcPr>
          <w:p w14:paraId="30ED6E6C" w14:textId="746D6935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Удельная площадь поверхности, м</w:t>
            </w:r>
            <w:r w:rsidRPr="00C72CBA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  <w:r w:rsidRPr="00C72CBA">
              <w:rPr>
                <w:rFonts w:ascii="Times New Roman" w:hAnsi="Times New Roman" w:cs="Times New Roman"/>
                <w:bCs/>
              </w:rPr>
              <w:t>/г</w:t>
            </w:r>
          </w:p>
        </w:tc>
      </w:tr>
      <w:tr w:rsidR="00E10547" w:rsidRPr="00C72CBA" w14:paraId="74EC0E4B" w14:textId="77777777" w:rsidTr="00370F2B">
        <w:trPr>
          <w:trHeight w:val="113"/>
        </w:trPr>
        <w:tc>
          <w:tcPr>
            <w:tcW w:w="1441" w:type="dxa"/>
            <w:vAlign w:val="center"/>
          </w:tcPr>
          <w:p w14:paraId="079C6FB8" w14:textId="779D2837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Бентонит</w:t>
            </w:r>
          </w:p>
        </w:tc>
        <w:tc>
          <w:tcPr>
            <w:tcW w:w="2382" w:type="dxa"/>
            <w:vAlign w:val="center"/>
          </w:tcPr>
          <w:p w14:paraId="1776A6A9" w14:textId="4B7DC59D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10</w:t>
            </w:r>
            <w:r w:rsidRPr="00C72CBA">
              <w:rPr>
                <w:rFonts w:ascii="Times New Roman" w:hAnsi="Times New Roman" w:cs="Times New Roman"/>
                <w:bCs/>
                <w:vertAlign w:val="superscript"/>
              </w:rPr>
              <w:t>й</w:t>
            </w:r>
            <w:r w:rsidRPr="00C72CBA">
              <w:rPr>
                <w:rFonts w:ascii="Times New Roman" w:hAnsi="Times New Roman" w:cs="Times New Roman"/>
                <w:bCs/>
              </w:rPr>
              <w:t xml:space="preserve"> Хутор, «Бентонит Хакасии</w:t>
            </w:r>
            <w:r w:rsidR="00BE762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3" w:type="dxa"/>
            <w:vAlign w:val="center"/>
          </w:tcPr>
          <w:p w14:paraId="2D759EF2" w14:textId="4C830E61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Смектит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 xml:space="preserve"> – 65</w:t>
            </w:r>
            <w:r w:rsidR="00D51AD5" w:rsidRPr="00C72CBA">
              <w:rPr>
                <w:rFonts w:ascii="Times New Roman" w:hAnsi="Times New Roman" w:cs="Times New Roman"/>
                <w:bCs/>
              </w:rPr>
              <w:t xml:space="preserve">; </w:t>
            </w:r>
            <w:r w:rsidRPr="00C72CBA">
              <w:rPr>
                <w:rFonts w:ascii="Times New Roman" w:hAnsi="Times New Roman" w:cs="Times New Roman"/>
                <w:bCs/>
              </w:rPr>
              <w:t>Кварц – 15</w:t>
            </w:r>
            <w:r w:rsidR="00D51AD5" w:rsidRPr="00C72CBA">
              <w:rPr>
                <w:rFonts w:ascii="Times New Roman" w:hAnsi="Times New Roman" w:cs="Times New Roman"/>
                <w:bCs/>
              </w:rPr>
              <w:t>;</w:t>
            </w:r>
          </w:p>
          <w:p w14:paraId="3DE45971" w14:textId="145F8302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Калиевые полевые шпаты - 6</w:t>
            </w:r>
          </w:p>
        </w:tc>
        <w:tc>
          <w:tcPr>
            <w:tcW w:w="1689" w:type="dxa"/>
            <w:vAlign w:val="center"/>
          </w:tcPr>
          <w:p w14:paraId="7C4818CB" w14:textId="139EE741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42</w:t>
            </w:r>
          </w:p>
        </w:tc>
      </w:tr>
      <w:tr w:rsidR="00E10547" w:rsidRPr="00C72CBA" w14:paraId="7DA627F2" w14:textId="77777777" w:rsidTr="00370F2B">
        <w:trPr>
          <w:trHeight w:val="113"/>
        </w:trPr>
        <w:tc>
          <w:tcPr>
            <w:tcW w:w="1441" w:type="dxa"/>
            <w:vAlign w:val="center"/>
          </w:tcPr>
          <w:p w14:paraId="1EED387A" w14:textId="5297374B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Слюда-</w:t>
            </w: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смектит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>-вермикулит</w:t>
            </w:r>
          </w:p>
        </w:tc>
        <w:tc>
          <w:tcPr>
            <w:tcW w:w="2382" w:type="dxa"/>
            <w:vAlign w:val="center"/>
          </w:tcPr>
          <w:p w14:paraId="1F63A197" w14:textId="77777777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Ковдорское,</w:t>
            </w:r>
          </w:p>
          <w:p w14:paraId="0D9C6316" w14:textId="529D1F8A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Группа «Магнезит»</w:t>
            </w:r>
          </w:p>
        </w:tc>
        <w:tc>
          <w:tcPr>
            <w:tcW w:w="3543" w:type="dxa"/>
            <w:vAlign w:val="center"/>
          </w:tcPr>
          <w:p w14:paraId="4391F066" w14:textId="4A8AB5EF" w:rsidR="00E10547" w:rsidRPr="00C72CBA" w:rsidRDefault="00E10547" w:rsidP="00D51AD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Смешанослойный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 xml:space="preserve"> слюда-</w:t>
            </w: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смектит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>-вермикулит – 78</w:t>
            </w:r>
            <w:r w:rsidR="00D51AD5" w:rsidRPr="00C72CBA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Смектит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 xml:space="preserve"> – 8</w:t>
            </w:r>
            <w:r w:rsidR="00D51AD5" w:rsidRPr="00C72CBA">
              <w:rPr>
                <w:rFonts w:ascii="Times New Roman" w:hAnsi="Times New Roman" w:cs="Times New Roman"/>
                <w:bCs/>
              </w:rPr>
              <w:t xml:space="preserve">; </w:t>
            </w:r>
            <w:r w:rsidRPr="00C72CBA">
              <w:rPr>
                <w:rFonts w:ascii="Times New Roman" w:hAnsi="Times New Roman" w:cs="Times New Roman"/>
                <w:bCs/>
              </w:rPr>
              <w:t>Вермикулит – 6</w:t>
            </w:r>
            <w:r w:rsidR="00D51AD5" w:rsidRPr="00C72CBA">
              <w:rPr>
                <w:rFonts w:ascii="Times New Roman" w:hAnsi="Times New Roman" w:cs="Times New Roman"/>
                <w:bCs/>
              </w:rPr>
              <w:t xml:space="preserve">; </w:t>
            </w:r>
            <w:r w:rsidRPr="00C72CBA">
              <w:rPr>
                <w:rFonts w:ascii="Times New Roman" w:hAnsi="Times New Roman" w:cs="Times New Roman"/>
                <w:bCs/>
              </w:rPr>
              <w:t>Амфибол - 7</w:t>
            </w:r>
          </w:p>
        </w:tc>
        <w:tc>
          <w:tcPr>
            <w:tcW w:w="1689" w:type="dxa"/>
            <w:vAlign w:val="center"/>
          </w:tcPr>
          <w:p w14:paraId="50C055BE" w14:textId="5BEC2641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23</w:t>
            </w:r>
          </w:p>
        </w:tc>
      </w:tr>
      <w:tr w:rsidR="00E10547" w:rsidRPr="00C72CBA" w14:paraId="274F06AF" w14:textId="77777777" w:rsidTr="00370F2B">
        <w:trPr>
          <w:trHeight w:val="113"/>
        </w:trPr>
        <w:tc>
          <w:tcPr>
            <w:tcW w:w="1441" w:type="dxa"/>
            <w:vAlign w:val="center"/>
          </w:tcPr>
          <w:p w14:paraId="6A576B84" w14:textId="4E688969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Каолин</w:t>
            </w:r>
          </w:p>
        </w:tc>
        <w:tc>
          <w:tcPr>
            <w:tcW w:w="2382" w:type="dxa"/>
            <w:vAlign w:val="center"/>
          </w:tcPr>
          <w:p w14:paraId="36C4A9DB" w14:textId="7008F3D3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Кантатское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>, «Туран»</w:t>
            </w:r>
          </w:p>
        </w:tc>
        <w:tc>
          <w:tcPr>
            <w:tcW w:w="3543" w:type="dxa"/>
            <w:vAlign w:val="center"/>
          </w:tcPr>
          <w:p w14:paraId="5544C13C" w14:textId="6C171C67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Каолинит – 35</w:t>
            </w:r>
            <w:r w:rsidR="00D51AD5" w:rsidRPr="00C72CBA">
              <w:rPr>
                <w:rFonts w:ascii="Times New Roman" w:hAnsi="Times New Roman" w:cs="Times New Roman"/>
                <w:bCs/>
              </w:rPr>
              <w:t xml:space="preserve">; </w:t>
            </w: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Смектит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 xml:space="preserve"> – 19</w:t>
            </w:r>
            <w:r w:rsidR="00D51AD5" w:rsidRPr="00C72CBA">
              <w:rPr>
                <w:rFonts w:ascii="Times New Roman" w:hAnsi="Times New Roman" w:cs="Times New Roman"/>
                <w:bCs/>
              </w:rPr>
              <w:t>;</w:t>
            </w:r>
          </w:p>
          <w:p w14:paraId="31B4F68C" w14:textId="0BAE0B2C" w:rsidR="00E10547" w:rsidRPr="00C72CBA" w:rsidRDefault="00E10547" w:rsidP="00D51AD5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Смешанослойный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 xml:space="preserve"> каолинит-</w:t>
            </w:r>
            <w:proofErr w:type="spellStart"/>
            <w:r w:rsidRPr="00C72CBA">
              <w:rPr>
                <w:rFonts w:ascii="Times New Roman" w:hAnsi="Times New Roman" w:cs="Times New Roman"/>
                <w:bCs/>
              </w:rPr>
              <w:t>смектит</w:t>
            </w:r>
            <w:proofErr w:type="spellEnd"/>
            <w:r w:rsidRPr="00C72CBA">
              <w:rPr>
                <w:rFonts w:ascii="Times New Roman" w:hAnsi="Times New Roman" w:cs="Times New Roman"/>
                <w:bCs/>
              </w:rPr>
              <w:t xml:space="preserve"> – 17</w:t>
            </w:r>
            <w:r w:rsidR="00D51AD5" w:rsidRPr="00C72CBA">
              <w:rPr>
                <w:rFonts w:ascii="Times New Roman" w:hAnsi="Times New Roman" w:cs="Times New Roman"/>
                <w:bCs/>
              </w:rPr>
              <w:t xml:space="preserve">; </w:t>
            </w:r>
            <w:r w:rsidRPr="00C72CBA">
              <w:rPr>
                <w:rFonts w:ascii="Times New Roman" w:hAnsi="Times New Roman" w:cs="Times New Roman"/>
                <w:bCs/>
              </w:rPr>
              <w:t>Кварц – 22</w:t>
            </w:r>
          </w:p>
        </w:tc>
        <w:tc>
          <w:tcPr>
            <w:tcW w:w="1689" w:type="dxa"/>
            <w:vAlign w:val="center"/>
          </w:tcPr>
          <w:p w14:paraId="06633759" w14:textId="2CE1318B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43</w:t>
            </w:r>
          </w:p>
        </w:tc>
      </w:tr>
      <w:tr w:rsidR="00E10547" w:rsidRPr="00C72CBA" w14:paraId="2EBCD52D" w14:textId="77777777" w:rsidTr="00370F2B">
        <w:trPr>
          <w:trHeight w:val="113"/>
        </w:trPr>
        <w:tc>
          <w:tcPr>
            <w:tcW w:w="1441" w:type="dxa"/>
            <w:vAlign w:val="center"/>
          </w:tcPr>
          <w:p w14:paraId="1DC027A4" w14:textId="4BAF3BF6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Каолинит 70</w:t>
            </w:r>
          </w:p>
        </w:tc>
        <w:tc>
          <w:tcPr>
            <w:tcW w:w="2382" w:type="dxa"/>
            <w:vAlign w:val="center"/>
          </w:tcPr>
          <w:p w14:paraId="6FBD7DAA" w14:textId="5AFB5A99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Компания «</w:t>
            </w:r>
            <w:r w:rsidRPr="00C72CBA">
              <w:rPr>
                <w:rFonts w:ascii="Times New Roman" w:hAnsi="Times New Roman" w:cs="Times New Roman"/>
                <w:bCs/>
                <w:lang w:val="en-US"/>
              </w:rPr>
              <w:t>Aldrich</w:t>
            </w:r>
            <w:r w:rsidRPr="00C72CB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543" w:type="dxa"/>
            <w:vAlign w:val="center"/>
          </w:tcPr>
          <w:p w14:paraId="0F760664" w14:textId="24F84116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Каолинит – 76</w:t>
            </w:r>
            <w:r w:rsidR="00D51AD5" w:rsidRPr="00C72CBA">
              <w:rPr>
                <w:rFonts w:ascii="Times New Roman" w:hAnsi="Times New Roman" w:cs="Times New Roman"/>
                <w:bCs/>
              </w:rPr>
              <w:t xml:space="preserve">; </w:t>
            </w:r>
            <w:r w:rsidRPr="00C72CBA">
              <w:rPr>
                <w:rFonts w:ascii="Times New Roman" w:hAnsi="Times New Roman" w:cs="Times New Roman"/>
                <w:bCs/>
              </w:rPr>
              <w:t>Иллит – 7</w:t>
            </w:r>
            <w:r w:rsidR="00D51AD5" w:rsidRPr="00C72CBA">
              <w:rPr>
                <w:rFonts w:ascii="Times New Roman" w:hAnsi="Times New Roman" w:cs="Times New Roman"/>
                <w:bCs/>
              </w:rPr>
              <w:t>;</w:t>
            </w:r>
          </w:p>
          <w:p w14:paraId="538AE0B6" w14:textId="62E5B2F2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Калиевые полевые шпаты – 6</w:t>
            </w:r>
            <w:r w:rsidR="00D51AD5" w:rsidRPr="00C72CBA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689" w:type="dxa"/>
            <w:vAlign w:val="center"/>
          </w:tcPr>
          <w:p w14:paraId="11DB8CFF" w14:textId="56367AA9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E10547" w:rsidRPr="00C72CBA" w14:paraId="209D320D" w14:textId="77777777" w:rsidTr="00370F2B">
        <w:trPr>
          <w:trHeight w:val="113"/>
        </w:trPr>
        <w:tc>
          <w:tcPr>
            <w:tcW w:w="1441" w:type="dxa"/>
            <w:vAlign w:val="center"/>
          </w:tcPr>
          <w:p w14:paraId="1D4ADE37" w14:textId="1C4950BD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Каолинит 99</w:t>
            </w:r>
          </w:p>
        </w:tc>
        <w:tc>
          <w:tcPr>
            <w:tcW w:w="2382" w:type="dxa"/>
            <w:vAlign w:val="center"/>
          </w:tcPr>
          <w:p w14:paraId="5C3BA6AA" w14:textId="5ACB8D88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«ГК Пальма»</w:t>
            </w:r>
          </w:p>
        </w:tc>
        <w:tc>
          <w:tcPr>
            <w:tcW w:w="3543" w:type="dxa"/>
            <w:vAlign w:val="center"/>
          </w:tcPr>
          <w:p w14:paraId="7775BAEB" w14:textId="7284CD45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Каолинит – 99</w:t>
            </w:r>
            <w:r w:rsidR="00645131">
              <w:rPr>
                <w:rFonts w:ascii="Times New Roman" w:hAnsi="Times New Roman" w:cs="Times New Roman"/>
                <w:bCs/>
              </w:rPr>
              <w:t>; Кварц – 1%</w:t>
            </w:r>
          </w:p>
        </w:tc>
        <w:tc>
          <w:tcPr>
            <w:tcW w:w="1689" w:type="dxa"/>
            <w:vAlign w:val="center"/>
          </w:tcPr>
          <w:p w14:paraId="7A90D08A" w14:textId="125A2862" w:rsidR="00E10547" w:rsidRPr="00C72CBA" w:rsidRDefault="00E10547" w:rsidP="00E1054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72CBA">
              <w:rPr>
                <w:rFonts w:ascii="Times New Roman" w:hAnsi="Times New Roman" w:cs="Times New Roman"/>
                <w:bCs/>
              </w:rPr>
              <w:t>16</w:t>
            </w:r>
          </w:p>
        </w:tc>
      </w:tr>
    </w:tbl>
    <w:p w14:paraId="6F135139" w14:textId="15DED84B" w:rsidR="00355781" w:rsidRPr="00C72CBA" w:rsidRDefault="00355781" w:rsidP="00355781">
      <w:pPr>
        <w:ind w:firstLine="709"/>
        <w:jc w:val="both"/>
      </w:pPr>
      <w:r w:rsidRPr="00C72CBA">
        <w:t xml:space="preserve">Образец бентонита месторождения 10-й Хутор по минеральному составу отличается довольно высоким содержанием набухающих глинистых минералов, приставленных монтмориллонитом, что характерно для данного месторождения. </w:t>
      </w:r>
      <w:r w:rsidRPr="00C72CBA">
        <w:lastRenderedPageBreak/>
        <w:t xml:space="preserve">Образец, отобранный из Ковдорского месторождения, был выбран исходя из существующей практики добавлении вермикулита в барьерные смеси при создании ИБ в ходе вывода из эксплуатации </w:t>
      </w:r>
      <w:proofErr w:type="spellStart"/>
      <w:r w:rsidRPr="00C72CBA">
        <w:t>ядерно</w:t>
      </w:r>
      <w:proofErr w:type="spellEnd"/>
      <w:r w:rsidRPr="00C72CBA">
        <w:t xml:space="preserve"> и радиационно опасных объектов или строительстве ППЗРО </w:t>
      </w:r>
      <w:r w:rsidRPr="00C72CBA">
        <w:rPr>
          <w:noProof/>
        </w:rPr>
        <w:t>[</w:t>
      </w:r>
      <w:r w:rsidR="0030561D">
        <w:rPr>
          <w:noProof/>
        </w:rPr>
        <w:t>3,4</w:t>
      </w:r>
      <w:r w:rsidRPr="00C72CBA">
        <w:rPr>
          <w:noProof/>
        </w:rPr>
        <w:t>]</w:t>
      </w:r>
      <w:r w:rsidRPr="00C72CBA">
        <w:t xml:space="preserve">. Однако, проведенные исследования не позволяют назвать данный материал «вермикулитом», так как основная фаза представлена </w:t>
      </w:r>
      <w:proofErr w:type="spellStart"/>
      <w:r w:rsidRPr="00C72CBA">
        <w:t>смешанослойным</w:t>
      </w:r>
      <w:proofErr w:type="spellEnd"/>
      <w:r w:rsidRPr="00C72CBA">
        <w:t xml:space="preserve"> минералом ряда слюда-</w:t>
      </w:r>
      <w:proofErr w:type="spellStart"/>
      <w:r w:rsidRPr="00C72CBA">
        <w:t>смектит</w:t>
      </w:r>
      <w:proofErr w:type="spellEnd"/>
      <w:r w:rsidRPr="00C72CBA">
        <w:t xml:space="preserve">-вермикулит с содержанием </w:t>
      </w:r>
      <w:proofErr w:type="spellStart"/>
      <w:r w:rsidRPr="00C72CBA">
        <w:t>ненабухающей</w:t>
      </w:r>
      <w:proofErr w:type="spellEnd"/>
      <w:r w:rsidRPr="00C72CBA">
        <w:t xml:space="preserve"> компоненты свыше 75% (таб</w:t>
      </w:r>
      <w:r w:rsidR="00C90FF3" w:rsidRPr="00C72CBA">
        <w:t>л</w:t>
      </w:r>
      <w:r w:rsidRPr="00C72CBA">
        <w:t xml:space="preserve">. 1). </w:t>
      </w:r>
    </w:p>
    <w:p w14:paraId="6C6C1089" w14:textId="10645694" w:rsidR="00355781" w:rsidRPr="00C72CBA" w:rsidRDefault="00355781" w:rsidP="00C90FF3">
      <w:pPr>
        <w:ind w:firstLine="709"/>
        <w:jc w:val="both"/>
      </w:pPr>
      <w:r w:rsidRPr="00C72CBA">
        <w:t xml:space="preserve">Образец каолина из месторождения </w:t>
      </w:r>
      <w:proofErr w:type="spellStart"/>
      <w:r w:rsidRPr="00C72CBA">
        <w:t>Кантатское</w:t>
      </w:r>
      <w:proofErr w:type="spellEnd"/>
      <w:r w:rsidRPr="00C72CBA">
        <w:t xml:space="preserve"> Красноярского края, также часто используемый для изготовления барьерного материала </w:t>
      </w:r>
      <w:r w:rsidRPr="00C72CBA">
        <w:rPr>
          <w:noProof/>
        </w:rPr>
        <w:t>[</w:t>
      </w:r>
      <w:r w:rsidR="0030561D">
        <w:rPr>
          <w:noProof/>
        </w:rPr>
        <w:t>5,6</w:t>
      </w:r>
      <w:r w:rsidRPr="00C72CBA">
        <w:rPr>
          <w:noProof/>
        </w:rPr>
        <w:t>]</w:t>
      </w:r>
      <w:r w:rsidRPr="00C72CBA">
        <w:t xml:space="preserve">, представляет собой низкокачественное каолиновое сырье </w:t>
      </w:r>
      <w:r w:rsidRPr="00C72CBA">
        <w:rPr>
          <w:lang w:val="en-GB"/>
        </w:rPr>
        <w:t>c</w:t>
      </w:r>
      <w:r w:rsidRPr="00C72CBA">
        <w:t xml:space="preserve"> довольно высоким содержанием сопутствующих минералов (таб</w:t>
      </w:r>
      <w:r w:rsidR="00C90FF3" w:rsidRPr="00C72CBA">
        <w:t>л</w:t>
      </w:r>
      <w:r w:rsidRPr="00C72CBA">
        <w:t xml:space="preserve">. 1). </w:t>
      </w:r>
      <w:r w:rsidR="00D17A01">
        <w:t>Рассчитанное</w:t>
      </w:r>
      <w:r w:rsidRPr="00C72CBA">
        <w:t xml:space="preserve"> содержание набухающих компонентов</w:t>
      </w:r>
      <w:r w:rsidR="00D17A01">
        <w:t xml:space="preserve"> в данных глинах </w:t>
      </w:r>
      <w:r w:rsidRPr="00C72CBA">
        <w:t xml:space="preserve">порядка 20-25%. Для более корректного выявления особенностей сорбции на каолиновых материалах были изучены два образца промышленных каолинов с высоким содержанием каолинита – свыше 70% в образце компании </w:t>
      </w:r>
      <w:r w:rsidR="00990387" w:rsidRPr="00C72CBA">
        <w:t>«</w:t>
      </w:r>
      <w:r w:rsidRPr="00C72CBA">
        <w:rPr>
          <w:lang w:val="en-GB"/>
        </w:rPr>
        <w:t>Aldrich</w:t>
      </w:r>
      <w:r w:rsidR="00990387" w:rsidRPr="00C72CBA">
        <w:t>»</w:t>
      </w:r>
      <w:r w:rsidRPr="00C72CBA">
        <w:t xml:space="preserve"> и 99% - в образце очищенного каолинита компании «ГК Пальма» (таб</w:t>
      </w:r>
      <w:r w:rsidR="00C90FF3" w:rsidRPr="00C72CBA">
        <w:t>л</w:t>
      </w:r>
      <w:r w:rsidRPr="00C72CBA">
        <w:t xml:space="preserve">. 1). </w:t>
      </w:r>
    </w:p>
    <w:p w14:paraId="3CF09D57" w14:textId="42812745" w:rsidR="00CD75D3" w:rsidRPr="00C72CBA" w:rsidRDefault="00CD75D3" w:rsidP="00355781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2CBA">
        <w:rPr>
          <w:color w:val="000000" w:themeColor="text1"/>
        </w:rPr>
        <w:t xml:space="preserve">Изучение механизма диффузионного массопереноса и контролирующих его параметров осуществлялось в лабораторных одномерных экспериментах на компактированных образцах </w:t>
      </w:r>
      <w:r w:rsidR="000812D2" w:rsidRPr="00C72CBA">
        <w:rPr>
          <w:color w:val="000000" w:themeColor="text1"/>
        </w:rPr>
        <w:t xml:space="preserve">различной </w:t>
      </w:r>
      <w:r w:rsidRPr="00C72CBA">
        <w:rPr>
          <w:color w:val="000000" w:themeColor="text1"/>
        </w:rPr>
        <w:t>плотности скелета (1,</w:t>
      </w:r>
      <w:r w:rsidR="000812D2" w:rsidRPr="00C72CBA">
        <w:rPr>
          <w:color w:val="000000" w:themeColor="text1"/>
        </w:rPr>
        <w:t>2-1,9</w:t>
      </w:r>
      <w:r w:rsidRPr="00C72CBA">
        <w:rPr>
          <w:color w:val="000000" w:themeColor="text1"/>
        </w:rPr>
        <w:t> г/см</w:t>
      </w:r>
      <w:r w:rsidRPr="00C72CBA">
        <w:rPr>
          <w:color w:val="000000" w:themeColor="text1"/>
          <w:vertAlign w:val="superscript"/>
        </w:rPr>
        <w:t>3</w:t>
      </w:r>
      <w:r w:rsidRPr="00C72CBA">
        <w:rPr>
          <w:color w:val="000000" w:themeColor="text1"/>
        </w:rPr>
        <w:t xml:space="preserve">) в авторских диффузионных ячейках. Использовалась схема сквозной диффузии </w:t>
      </w:r>
      <w:r w:rsidRPr="00C72CBA">
        <w:rPr>
          <w:color w:val="000000" w:themeColor="text1"/>
          <w:lang w:val="en-US"/>
        </w:rPr>
        <w:t>TD</w:t>
      </w:r>
      <w:r w:rsidR="00C6607B" w:rsidRPr="00C72CBA">
        <w:rPr>
          <w:color w:val="000000" w:themeColor="text1"/>
        </w:rPr>
        <w:t xml:space="preserve"> [</w:t>
      </w:r>
      <w:r w:rsidR="0030561D">
        <w:rPr>
          <w:color w:val="000000" w:themeColor="text1"/>
        </w:rPr>
        <w:t>7</w:t>
      </w:r>
      <w:r w:rsidR="00C6607B" w:rsidRPr="00C72CBA">
        <w:rPr>
          <w:color w:val="000000" w:themeColor="text1"/>
        </w:rPr>
        <w:t>]</w:t>
      </w:r>
      <w:r w:rsidRPr="00C72CBA">
        <w:rPr>
          <w:color w:val="000000" w:themeColor="text1"/>
        </w:rPr>
        <w:t xml:space="preserve"> с постоянными граничными условиями в течении всего эксперимента, задаваемых на торцах исследуемых образцов. Данная постановка опыта позволяет независимо определять коэффициенты диффузии радионуклидов, величины </w:t>
      </w:r>
      <w:r w:rsidR="00C50652">
        <w:rPr>
          <w:color w:val="000000" w:themeColor="text1"/>
        </w:rPr>
        <w:t>активной</w:t>
      </w:r>
      <w:r w:rsidR="00C50652" w:rsidRPr="00C72CBA">
        <w:rPr>
          <w:color w:val="000000" w:themeColor="text1"/>
        </w:rPr>
        <w:t xml:space="preserve"> </w:t>
      </w:r>
      <w:r w:rsidRPr="00C72CBA">
        <w:rPr>
          <w:color w:val="000000" w:themeColor="text1"/>
        </w:rPr>
        <w:t xml:space="preserve">пористости и параметры сорбции, выражающиеся в коэффициенте распределения. </w:t>
      </w:r>
      <w:r w:rsidR="0058218B" w:rsidRPr="0058218B">
        <w:rPr>
          <w:color w:val="000000" w:themeColor="text1"/>
        </w:rPr>
        <w:t xml:space="preserve">Активная пористость — это </w:t>
      </w:r>
      <w:proofErr w:type="gramStart"/>
      <w:r w:rsidR="0058218B" w:rsidRPr="0058218B">
        <w:rPr>
          <w:color w:val="000000" w:themeColor="text1"/>
        </w:rPr>
        <w:t>параметр</w:t>
      </w:r>
      <w:proofErr w:type="gramEnd"/>
      <w:r w:rsidR="0058218B" w:rsidRPr="0058218B">
        <w:rPr>
          <w:color w:val="000000" w:themeColor="text1"/>
        </w:rPr>
        <w:t xml:space="preserve"> показыва</w:t>
      </w:r>
      <w:r w:rsidR="0058218B">
        <w:rPr>
          <w:color w:val="000000" w:themeColor="text1"/>
        </w:rPr>
        <w:t>ющий</w:t>
      </w:r>
      <w:r w:rsidR="0058218B" w:rsidRPr="0058218B">
        <w:rPr>
          <w:color w:val="000000" w:themeColor="text1"/>
        </w:rPr>
        <w:t xml:space="preserve"> доступное поровое пространство породы для миграции рассматриваемого вещества</w:t>
      </w:r>
      <w:r w:rsidR="0058218B">
        <w:rPr>
          <w:color w:val="000000" w:themeColor="text1"/>
        </w:rPr>
        <w:t xml:space="preserve">, </w:t>
      </w:r>
      <w:r w:rsidR="0058218B" w:rsidRPr="0058218B">
        <w:rPr>
          <w:color w:val="000000" w:themeColor="text1"/>
        </w:rPr>
        <w:t>измеряется в долях единицы.</w:t>
      </w:r>
      <w:r w:rsidR="0058218B">
        <w:rPr>
          <w:color w:val="000000" w:themeColor="text1"/>
        </w:rPr>
        <w:t xml:space="preserve"> </w:t>
      </w:r>
      <w:r w:rsidRPr="00C72CBA">
        <w:rPr>
          <w:color w:val="000000" w:themeColor="text1"/>
        </w:rPr>
        <w:t>Эксперименты осуществлялись на модельных растворах, представленных тритием (НТО) и хлором (Сl-36)</w:t>
      </w:r>
      <w:r w:rsidR="00990387" w:rsidRPr="00C72CBA">
        <w:rPr>
          <w:color w:val="000000" w:themeColor="text1"/>
        </w:rPr>
        <w:t xml:space="preserve"> с </w:t>
      </w:r>
      <w:proofErr w:type="spellStart"/>
      <w:r w:rsidR="00990387" w:rsidRPr="00C72CBA">
        <w:rPr>
          <w:color w:val="000000" w:themeColor="text1"/>
        </w:rPr>
        <w:t>деионизированной</w:t>
      </w:r>
      <w:proofErr w:type="spellEnd"/>
      <w:r w:rsidR="00990387" w:rsidRPr="00C72CBA">
        <w:rPr>
          <w:color w:val="000000" w:themeColor="text1"/>
        </w:rPr>
        <w:t xml:space="preserve"> водой</w:t>
      </w:r>
      <w:r w:rsidRPr="00C72CBA">
        <w:rPr>
          <w:color w:val="000000" w:themeColor="text1"/>
        </w:rPr>
        <w:t>.</w:t>
      </w:r>
      <w:r w:rsidR="009F72BA" w:rsidRPr="00C72CBA">
        <w:rPr>
          <w:color w:val="000000" w:themeColor="text1"/>
        </w:rPr>
        <w:t xml:space="preserve"> </w:t>
      </w:r>
      <w:r w:rsidR="00BE035F" w:rsidRPr="00C72CBA">
        <w:rPr>
          <w:color w:val="000000" w:themeColor="text1"/>
        </w:rPr>
        <w:t xml:space="preserve">Перед экспериментами образцы проходили насыщение в </w:t>
      </w:r>
      <w:proofErr w:type="spellStart"/>
      <w:r w:rsidR="00BE035F" w:rsidRPr="00C72CBA">
        <w:rPr>
          <w:color w:val="000000" w:themeColor="text1"/>
        </w:rPr>
        <w:t>деионизированной</w:t>
      </w:r>
      <w:proofErr w:type="spellEnd"/>
      <w:r w:rsidR="00BE035F" w:rsidRPr="00C72CBA">
        <w:rPr>
          <w:color w:val="000000" w:themeColor="text1"/>
        </w:rPr>
        <w:t xml:space="preserve"> воде </w:t>
      </w:r>
      <w:r w:rsidR="003A2A87" w:rsidRPr="00C72CBA">
        <w:rPr>
          <w:color w:val="000000" w:themeColor="text1"/>
        </w:rPr>
        <w:t>в течение</w:t>
      </w:r>
      <w:r w:rsidR="00BE035F" w:rsidRPr="00C72CBA">
        <w:rPr>
          <w:color w:val="000000" w:themeColor="text1"/>
        </w:rPr>
        <w:t xml:space="preserve"> 2 недель.</w:t>
      </w:r>
    </w:p>
    <w:p w14:paraId="44CA86BC" w14:textId="77777777" w:rsidR="003F3CB8" w:rsidRPr="00C72CBA" w:rsidRDefault="003F3CB8" w:rsidP="00355781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 w:rsidRPr="00C72CBA">
        <w:rPr>
          <w:b/>
          <w:bCs/>
        </w:rPr>
        <w:t xml:space="preserve">РЕЗУЛЬТАТЫ И ОБСУЖДЕНИЕ </w:t>
      </w:r>
    </w:p>
    <w:p w14:paraId="2AABC2AB" w14:textId="2B1D4B09" w:rsidR="00355781" w:rsidRPr="00C72CBA" w:rsidRDefault="00E36CA1" w:rsidP="00355781">
      <w:pPr>
        <w:pStyle w:val="a3"/>
        <w:spacing w:before="0" w:beforeAutospacing="0" w:after="0" w:afterAutospacing="0"/>
        <w:ind w:firstLine="709"/>
        <w:jc w:val="both"/>
      </w:pPr>
      <w:r w:rsidRPr="00C72CBA">
        <w:t xml:space="preserve">Глинистые минералы имеют высокую сорбционную ёмкость по отношению к катионам цезия. </w:t>
      </w:r>
      <w:r w:rsidR="00355781" w:rsidRPr="00C72CBA">
        <w:rPr>
          <w:color w:val="000000"/>
        </w:rPr>
        <w:t xml:space="preserve">Сорбция цезия происходит в результате нейтрализации отрицательных зарядов на поверхности слоя (и </w:t>
      </w:r>
      <w:proofErr w:type="spellStart"/>
      <w:r w:rsidR="00355781" w:rsidRPr="00C72CBA">
        <w:rPr>
          <w:color w:val="000000"/>
        </w:rPr>
        <w:t>межслоя</w:t>
      </w:r>
      <w:proofErr w:type="spellEnd"/>
      <w:r w:rsidR="00355781" w:rsidRPr="00C72CBA">
        <w:rPr>
          <w:color w:val="000000"/>
        </w:rPr>
        <w:t>)</w:t>
      </w:r>
      <w:r w:rsidR="000812D2" w:rsidRPr="00C72CBA">
        <w:rPr>
          <w:color w:val="000000"/>
        </w:rPr>
        <w:t>.</w:t>
      </w:r>
      <w:r w:rsidR="00355781" w:rsidRPr="00C72CBA">
        <w:rPr>
          <w:color w:val="000000"/>
        </w:rPr>
        <w:t xml:space="preserve"> </w:t>
      </w:r>
      <w:r w:rsidR="00D51AD5" w:rsidRPr="00C72CBA">
        <w:rPr>
          <w:color w:val="000000"/>
        </w:rPr>
        <w:t>Н</w:t>
      </w:r>
      <w:r w:rsidR="00355781" w:rsidRPr="00C72CBA">
        <w:rPr>
          <w:color w:val="000000"/>
        </w:rPr>
        <w:t xml:space="preserve">а рис. 1 показано, что сорбционные характеристики образцов, обогащенных каолинитом (70 и 99%) довольно близки, но значительно ниже, чем в образце природного каолина. Такие различия можно объяснить в первую очередь присутствием смектита и </w:t>
      </w:r>
      <w:proofErr w:type="spellStart"/>
      <w:r w:rsidR="00355781" w:rsidRPr="00C72CBA">
        <w:rPr>
          <w:color w:val="000000"/>
        </w:rPr>
        <w:t>смешанослойных</w:t>
      </w:r>
      <w:proofErr w:type="spellEnd"/>
      <w:r w:rsidR="00355781" w:rsidRPr="00C72CBA">
        <w:rPr>
          <w:color w:val="000000"/>
        </w:rPr>
        <w:t xml:space="preserve"> глинистых минералов ряда каолинит-</w:t>
      </w:r>
      <w:proofErr w:type="spellStart"/>
      <w:r w:rsidR="00355781" w:rsidRPr="00C72CBA">
        <w:rPr>
          <w:color w:val="000000"/>
        </w:rPr>
        <w:t>смектит</w:t>
      </w:r>
      <w:proofErr w:type="spellEnd"/>
      <w:r w:rsidR="00355781" w:rsidRPr="00C72CBA">
        <w:rPr>
          <w:color w:val="000000"/>
        </w:rPr>
        <w:t xml:space="preserve"> и иллит-</w:t>
      </w:r>
      <w:proofErr w:type="spellStart"/>
      <w:r w:rsidR="00355781" w:rsidRPr="00C72CBA">
        <w:rPr>
          <w:color w:val="000000"/>
        </w:rPr>
        <w:t>смектит</w:t>
      </w:r>
      <w:proofErr w:type="spellEnd"/>
      <w:r w:rsidR="00355781" w:rsidRPr="00C72CBA">
        <w:rPr>
          <w:color w:val="000000"/>
        </w:rPr>
        <w:t xml:space="preserve"> (таб</w:t>
      </w:r>
      <w:r w:rsidR="00370F2B" w:rsidRPr="00C72CBA">
        <w:rPr>
          <w:color w:val="000000"/>
        </w:rPr>
        <w:t>л</w:t>
      </w:r>
      <w:r w:rsidR="00355781" w:rsidRPr="00C72CBA">
        <w:rPr>
          <w:color w:val="000000"/>
        </w:rPr>
        <w:t xml:space="preserve">.1). </w:t>
      </w:r>
      <w:r w:rsidR="00355781" w:rsidRPr="00C72CBA">
        <w:t xml:space="preserve"> </w:t>
      </w:r>
    </w:p>
    <w:p w14:paraId="1A57DE15" w14:textId="6D57D86F" w:rsidR="00355781" w:rsidRPr="00C72CBA" w:rsidRDefault="00355781" w:rsidP="00355781">
      <w:pPr>
        <w:ind w:firstLine="708"/>
        <w:jc w:val="center"/>
      </w:pPr>
      <w:r w:rsidRPr="00C72CBA">
        <w:rPr>
          <w:noProof/>
        </w:rPr>
        <w:drawing>
          <wp:inline distT="0" distB="0" distL="0" distR="0" wp14:anchorId="08C75062" wp14:editId="08FC301E">
            <wp:extent cx="2692935" cy="18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24" b="2609"/>
                    <a:stretch/>
                  </pic:blipFill>
                  <pic:spPr bwMode="auto">
                    <a:xfrm>
                      <a:off x="0" y="0"/>
                      <a:ext cx="269293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F9BCE" w14:textId="33BA2147" w:rsidR="00355781" w:rsidRPr="00A30AF3" w:rsidRDefault="00355781" w:rsidP="00355781">
      <w:pPr>
        <w:jc w:val="center"/>
        <w:rPr>
          <w:i/>
        </w:rPr>
      </w:pPr>
      <w:r w:rsidRPr="00A30AF3">
        <w:rPr>
          <w:i/>
        </w:rPr>
        <w:t xml:space="preserve">Рис. 1. Сорбция </w:t>
      </w:r>
      <w:r w:rsidRPr="00A30AF3">
        <w:rPr>
          <w:i/>
          <w:lang w:val="en-US"/>
        </w:rPr>
        <w:t>Cs</w:t>
      </w:r>
      <w:r w:rsidRPr="00A30AF3">
        <w:rPr>
          <w:i/>
        </w:rPr>
        <w:t>(</w:t>
      </w:r>
      <w:r w:rsidRPr="00A30AF3">
        <w:rPr>
          <w:i/>
          <w:lang w:val="en-US"/>
        </w:rPr>
        <w:t>I</w:t>
      </w:r>
      <w:r w:rsidRPr="00A30AF3">
        <w:rPr>
          <w:i/>
        </w:rPr>
        <w:t>) из модельного раствора пресной воды на исследуемых образцах</w:t>
      </w:r>
      <w:r w:rsidR="000812D2" w:rsidRPr="00A30AF3">
        <w:rPr>
          <w:i/>
        </w:rPr>
        <w:t>.</w:t>
      </w:r>
    </w:p>
    <w:p w14:paraId="7E38EEF2" w14:textId="77777777" w:rsidR="00355781" w:rsidRPr="00C72CBA" w:rsidRDefault="00355781" w:rsidP="00355781">
      <w:pPr>
        <w:ind w:firstLineChars="709" w:firstLine="709"/>
        <w:jc w:val="center"/>
        <w:rPr>
          <w:sz w:val="10"/>
          <w:szCs w:val="10"/>
        </w:rPr>
      </w:pPr>
    </w:p>
    <w:p w14:paraId="7F94CCC9" w14:textId="5753C996" w:rsidR="00355781" w:rsidRPr="00C72CBA" w:rsidRDefault="00355781" w:rsidP="00355781">
      <w:pPr>
        <w:ind w:firstLine="708"/>
        <w:jc w:val="both"/>
        <w:rPr>
          <w:color w:val="000000"/>
        </w:rPr>
      </w:pPr>
      <w:r w:rsidRPr="00C72CBA">
        <w:t xml:space="preserve">Для подавляющего большинства глинистых материалов сорбция </w:t>
      </w:r>
      <w:r w:rsidRPr="00C72CBA">
        <w:rPr>
          <w:lang w:val="en-US"/>
        </w:rPr>
        <w:t>Cs</w:t>
      </w:r>
      <w:r w:rsidRPr="00C72CBA">
        <w:t xml:space="preserve"> практически не зависит от рН в широком диапазоне (рис. 1), что свидетельствует о взаимодействии по механизму ионного обмена. Значения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 xml:space="preserve"> для цезия в модельном растворе пресной воды снижаются в ряду Слюда-</w:t>
      </w:r>
      <w:proofErr w:type="spellStart"/>
      <w:r w:rsidRPr="00C72CBA">
        <w:t>смектит</w:t>
      </w:r>
      <w:proofErr w:type="spellEnd"/>
      <w:r w:rsidRPr="00C72CBA">
        <w:t>-</w:t>
      </w:r>
      <w:proofErr w:type="gramStart"/>
      <w:r w:rsidRPr="00C72CBA">
        <w:t>вермикулит &gt;</w:t>
      </w:r>
      <w:proofErr w:type="gramEnd"/>
      <w:r w:rsidRPr="00C72CBA">
        <w:t xml:space="preserve"> Бентонит &gt; Каолин &gt; Каолинит 70 </w:t>
      </w:r>
      <w:r w:rsidR="00370F2B" w:rsidRPr="00C72CBA">
        <w:t>~</w:t>
      </w:r>
      <w:r w:rsidRPr="00C72CBA">
        <w:t xml:space="preserve">Каолинит 99, что также согласуется с мнением, что сорбция данного радионуклида в </w:t>
      </w:r>
      <w:r w:rsidRPr="00C72CBA">
        <w:lastRenderedPageBreak/>
        <w:t>значительной степени определяется содержанием минералов с доступным для связывания межслоевым пространством</w:t>
      </w:r>
      <w:r w:rsidR="00370F2B" w:rsidRPr="00C72CBA">
        <w:t>.</w:t>
      </w:r>
      <w:r w:rsidRPr="00C72CBA">
        <w:t xml:space="preserve"> Близость значений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 xml:space="preserve"> </w:t>
      </w:r>
      <w:r w:rsidRPr="00C72CBA">
        <w:rPr>
          <w:lang w:val="en-US"/>
        </w:rPr>
        <w:t>Cs</w:t>
      </w:r>
      <w:r w:rsidRPr="00C72CBA">
        <w:t>(</w:t>
      </w:r>
      <w:r w:rsidRPr="00C72CBA">
        <w:rPr>
          <w:lang w:val="en-US"/>
        </w:rPr>
        <w:t>I</w:t>
      </w:r>
      <w:r w:rsidRPr="00C72CBA">
        <w:t xml:space="preserve">) на образцах каолина и бентонита, а также близкие и существенно более </w:t>
      </w:r>
      <w:r w:rsidRPr="00C72CBA">
        <w:rPr>
          <w:color w:val="000000"/>
        </w:rPr>
        <w:t xml:space="preserve">низкие на каолинитах 70 и 99, свидетельствуют о решающем вкладе в связывание содержание смектита и </w:t>
      </w:r>
      <w:proofErr w:type="spellStart"/>
      <w:r w:rsidRPr="00C72CBA">
        <w:rPr>
          <w:color w:val="000000"/>
        </w:rPr>
        <w:t>смешанослойных</w:t>
      </w:r>
      <w:proofErr w:type="spellEnd"/>
      <w:r w:rsidRPr="00C72CBA">
        <w:rPr>
          <w:color w:val="000000"/>
        </w:rPr>
        <w:t xml:space="preserve"> глинистых минералов ряда каолинит-</w:t>
      </w:r>
      <w:proofErr w:type="spellStart"/>
      <w:r w:rsidRPr="00C72CBA">
        <w:rPr>
          <w:color w:val="000000"/>
        </w:rPr>
        <w:t>смектит</w:t>
      </w:r>
      <w:proofErr w:type="spellEnd"/>
      <w:r w:rsidRPr="00C72CBA">
        <w:rPr>
          <w:color w:val="000000"/>
        </w:rPr>
        <w:t xml:space="preserve"> и иллит-</w:t>
      </w:r>
      <w:proofErr w:type="spellStart"/>
      <w:r w:rsidRPr="00C72CBA">
        <w:rPr>
          <w:color w:val="000000"/>
        </w:rPr>
        <w:t>смектит</w:t>
      </w:r>
      <w:proofErr w:type="spellEnd"/>
      <w:r w:rsidRPr="00C72CBA">
        <w:rPr>
          <w:color w:val="000000"/>
        </w:rPr>
        <w:t xml:space="preserve">. </w:t>
      </w:r>
    </w:p>
    <w:p w14:paraId="267776D8" w14:textId="0F2ADA56" w:rsidR="00355781" w:rsidRPr="00C72CBA" w:rsidRDefault="00355781" w:rsidP="00355781">
      <w:pPr>
        <w:ind w:firstLine="709"/>
        <w:jc w:val="both"/>
      </w:pPr>
      <w:r w:rsidRPr="00C72CBA">
        <w:t xml:space="preserve">Уран представляет опасность из-за длительного периода полураспада ряда его изотопов, высокой радио- и </w:t>
      </w:r>
      <w:proofErr w:type="spellStart"/>
      <w:r w:rsidRPr="00C72CBA">
        <w:t>био</w:t>
      </w:r>
      <w:proofErr w:type="spellEnd"/>
      <w:r w:rsidRPr="00C72CBA">
        <w:t xml:space="preserve">- токсичности. В окислительных условиях наиболее стабильной формой является U(VI), который существует в виде </w:t>
      </w:r>
      <w:proofErr w:type="spellStart"/>
      <w:r w:rsidRPr="00C72CBA">
        <w:t>уранил</w:t>
      </w:r>
      <w:proofErr w:type="spellEnd"/>
      <w:r w:rsidRPr="00C72CBA">
        <w:t>-катиона UO</w:t>
      </w:r>
      <w:r w:rsidRPr="00C72CBA">
        <w:rPr>
          <w:vertAlign w:val="subscript"/>
        </w:rPr>
        <w:t>2</w:t>
      </w:r>
      <w:r w:rsidRPr="00C72CBA">
        <w:rPr>
          <w:vertAlign w:val="superscript"/>
        </w:rPr>
        <w:t>2+</w:t>
      </w:r>
      <w:r w:rsidRPr="00C72CBA">
        <w:t>. Ранее было показано, что взаимодействие UO</w:t>
      </w:r>
      <w:r w:rsidRPr="00C72CBA">
        <w:rPr>
          <w:vertAlign w:val="subscript"/>
        </w:rPr>
        <w:t>2</w:t>
      </w:r>
      <w:r w:rsidRPr="00C72CBA">
        <w:rPr>
          <w:vertAlign w:val="superscript"/>
        </w:rPr>
        <w:t xml:space="preserve">2+ </w:t>
      </w:r>
      <w:r w:rsidRPr="00C72CBA">
        <w:t xml:space="preserve">с глинистыми минералами протекает по двум механизмам: ионному обмену и </w:t>
      </w:r>
      <w:proofErr w:type="spellStart"/>
      <w:r w:rsidRPr="00C72CBA">
        <w:t>комплексообразованию</w:t>
      </w:r>
      <w:proofErr w:type="spellEnd"/>
      <w:r w:rsidRPr="00C72CBA">
        <w:t xml:space="preserve"> с краевыми сорбционными центрами. </w:t>
      </w:r>
      <w:r w:rsidRPr="00C72CBA">
        <w:rPr>
          <w:lang w:val="en-US"/>
        </w:rPr>
        <w:t>UO</w:t>
      </w:r>
      <w:r w:rsidRPr="00C72CBA">
        <w:rPr>
          <w:vertAlign w:val="subscript"/>
        </w:rPr>
        <w:t>2</w:t>
      </w:r>
      <w:r w:rsidRPr="00C72CBA">
        <w:rPr>
          <w:vertAlign w:val="superscript"/>
        </w:rPr>
        <w:t xml:space="preserve">2+ </w:t>
      </w:r>
      <w:r w:rsidRPr="00C72CBA">
        <w:t xml:space="preserve">является доминирующей формой в области рН &lt;5, с повышением рН начинается гидролиз </w:t>
      </w:r>
      <w:proofErr w:type="spellStart"/>
      <w:r w:rsidRPr="00C72CBA">
        <w:t>уранил</w:t>
      </w:r>
      <w:proofErr w:type="spellEnd"/>
      <w:r w:rsidRPr="00C72CBA">
        <w:t xml:space="preserve">-катиона, а при рН &gt;6 существенным также становится образование </w:t>
      </w:r>
      <w:proofErr w:type="spellStart"/>
      <w:r w:rsidRPr="00C72CBA">
        <w:t>уранил</w:t>
      </w:r>
      <w:proofErr w:type="spellEnd"/>
      <w:r w:rsidRPr="00C72CBA">
        <w:t xml:space="preserve">-карбонатных комплексов (рис. </w:t>
      </w:r>
      <w:r w:rsidR="00370F2B" w:rsidRPr="00C72CBA">
        <w:t>2</w:t>
      </w:r>
      <w:r w:rsidRPr="00C72CBA">
        <w:t xml:space="preserve">Б). </w:t>
      </w:r>
    </w:p>
    <w:p w14:paraId="50171017" w14:textId="180FF204" w:rsidR="00355781" w:rsidRPr="00C72CBA" w:rsidRDefault="00355781" w:rsidP="00355781">
      <w:pPr>
        <w:ind w:firstLine="709"/>
        <w:jc w:val="both"/>
      </w:pPr>
      <w:r w:rsidRPr="00C72CBA">
        <w:t xml:space="preserve">Экспериментально полученные зависимости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 xml:space="preserve"> </w:t>
      </w:r>
      <w:r w:rsidRPr="00C72CBA">
        <w:rPr>
          <w:lang w:val="en-US"/>
        </w:rPr>
        <w:t>U</w:t>
      </w:r>
      <w:r w:rsidRPr="00C72CBA">
        <w:t>(</w:t>
      </w:r>
      <w:r w:rsidRPr="00C72CBA">
        <w:rPr>
          <w:lang w:val="en-US"/>
        </w:rPr>
        <w:t>VI</w:t>
      </w:r>
      <w:r w:rsidRPr="00C72CBA">
        <w:t xml:space="preserve">) от рН (рис. </w:t>
      </w:r>
      <w:r w:rsidR="00370F2B" w:rsidRPr="00C72CBA">
        <w:t>2</w:t>
      </w:r>
      <w:r w:rsidRPr="00C72CBA">
        <w:t xml:space="preserve">А) имеют схожий характер для всех исследуемых образцов: увеличение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 xml:space="preserve"> в диапазоне 2-6 и резкое снижение при рН 6-10, причем максимум наблюдаются при рН 6,2- 6,4, что свидетельствует о доминирующей роли реакций комплексообразования в растворе в условиях эксперимента. Снижение сорбции </w:t>
      </w:r>
      <w:r w:rsidRPr="00C72CBA">
        <w:rPr>
          <w:lang w:val="en-US"/>
        </w:rPr>
        <w:t>U</w:t>
      </w:r>
      <w:r w:rsidRPr="00C72CBA">
        <w:t>(</w:t>
      </w:r>
      <w:r w:rsidRPr="00C72CBA">
        <w:rPr>
          <w:lang w:val="en-US"/>
        </w:rPr>
        <w:t>VI</w:t>
      </w:r>
      <w:r w:rsidRPr="00C72CBA">
        <w:t xml:space="preserve">) при рН выше 6,5 обусловлено формированием отрицательно заряженных </w:t>
      </w:r>
      <w:proofErr w:type="spellStart"/>
      <w:r w:rsidRPr="00C72CBA">
        <w:t>уранил</w:t>
      </w:r>
      <w:proofErr w:type="spellEnd"/>
      <w:r w:rsidRPr="00C72CBA">
        <w:t xml:space="preserve">-карбонатных и </w:t>
      </w:r>
      <w:proofErr w:type="spellStart"/>
      <w:r w:rsidRPr="00C72CBA">
        <w:t>гидроксо</w:t>
      </w:r>
      <w:proofErr w:type="spellEnd"/>
      <w:r w:rsidRPr="00C72CBA">
        <w:t xml:space="preserve">-комплексов, что препятствует взаимодействию с поверхностью глинистых минералов. По всей видимости, в случае урана вклад </w:t>
      </w:r>
      <w:proofErr w:type="spellStart"/>
      <w:r w:rsidRPr="00C72CBA">
        <w:t>ионнообменных</w:t>
      </w:r>
      <w:proofErr w:type="spellEnd"/>
      <w:r w:rsidRPr="00C72CBA">
        <w:t xml:space="preserve"> реакций крайне мал, поэтому существенной разницы между изученными образцами установлено не было.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0"/>
        <w:gridCol w:w="4565"/>
      </w:tblGrid>
      <w:tr w:rsidR="00355781" w:rsidRPr="00C72CBA" w14:paraId="756D6250" w14:textId="77777777" w:rsidTr="00585456">
        <w:tc>
          <w:tcPr>
            <w:tcW w:w="4785" w:type="dxa"/>
            <w:shd w:val="clear" w:color="auto" w:fill="auto"/>
          </w:tcPr>
          <w:p w14:paraId="1FD1111B" w14:textId="247AECFB" w:rsidR="00355781" w:rsidRPr="00C72CBA" w:rsidRDefault="00355781" w:rsidP="00355781">
            <w:pPr>
              <w:jc w:val="both"/>
            </w:pPr>
            <w:r w:rsidRPr="00C72CBA">
              <w:rPr>
                <w:noProof/>
              </w:rPr>
              <w:drawing>
                <wp:inline distT="0" distB="0" distL="0" distR="0" wp14:anchorId="20A07901" wp14:editId="6B710D41">
                  <wp:extent cx="2480561" cy="1980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32" r="11337"/>
                          <a:stretch/>
                        </pic:blipFill>
                        <pic:spPr bwMode="auto">
                          <a:xfrm>
                            <a:off x="0" y="0"/>
                            <a:ext cx="2480561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14:paraId="328A0EFA" w14:textId="7C58DFB5" w:rsidR="00355781" w:rsidRPr="00C72CBA" w:rsidRDefault="00355781" w:rsidP="00355781">
            <w:pPr>
              <w:jc w:val="both"/>
            </w:pPr>
            <w:r w:rsidRPr="00C72CBA">
              <w:rPr>
                <w:noProof/>
              </w:rPr>
              <w:drawing>
                <wp:inline distT="0" distB="0" distL="0" distR="0" wp14:anchorId="474ED0A3" wp14:editId="443A5DAA">
                  <wp:extent cx="2575818" cy="198000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9" r="10497" b="3768"/>
                          <a:stretch/>
                        </pic:blipFill>
                        <pic:spPr bwMode="auto">
                          <a:xfrm>
                            <a:off x="0" y="0"/>
                            <a:ext cx="2575818" cy="19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781" w:rsidRPr="00C72CBA" w14:paraId="36A7EEE8" w14:textId="77777777" w:rsidTr="00585456">
        <w:tc>
          <w:tcPr>
            <w:tcW w:w="9571" w:type="dxa"/>
            <w:gridSpan w:val="2"/>
            <w:shd w:val="clear" w:color="auto" w:fill="auto"/>
          </w:tcPr>
          <w:p w14:paraId="00617A92" w14:textId="1529D11F" w:rsidR="00355781" w:rsidRPr="00A30AF3" w:rsidRDefault="00355781" w:rsidP="00355781">
            <w:pPr>
              <w:jc w:val="center"/>
              <w:rPr>
                <w:i/>
              </w:rPr>
            </w:pPr>
            <w:r w:rsidRPr="00A30AF3">
              <w:rPr>
                <w:i/>
              </w:rPr>
              <w:t xml:space="preserve">Рис. </w:t>
            </w:r>
            <w:r w:rsidR="00370F2B" w:rsidRPr="00A30AF3">
              <w:rPr>
                <w:i/>
              </w:rPr>
              <w:t>2</w:t>
            </w:r>
            <w:r w:rsidRPr="00A30AF3">
              <w:rPr>
                <w:i/>
              </w:rPr>
              <w:t xml:space="preserve">. А — Сорбция </w:t>
            </w:r>
            <w:r w:rsidRPr="00A30AF3">
              <w:rPr>
                <w:i/>
                <w:lang w:val="en-US"/>
              </w:rPr>
              <w:t>U</w:t>
            </w:r>
            <w:r w:rsidRPr="00A30AF3">
              <w:rPr>
                <w:i/>
              </w:rPr>
              <w:t>(</w:t>
            </w:r>
            <w:r w:rsidRPr="00A30AF3">
              <w:rPr>
                <w:i/>
                <w:lang w:val="en-US"/>
              </w:rPr>
              <w:t>VI</w:t>
            </w:r>
            <w:r w:rsidRPr="00A30AF3">
              <w:rPr>
                <w:i/>
              </w:rPr>
              <w:t xml:space="preserve">) из модельного раствора пресной воды, </w:t>
            </w:r>
            <w:proofErr w:type="gramStart"/>
            <w:r w:rsidRPr="00A30AF3">
              <w:rPr>
                <w:i/>
              </w:rPr>
              <w:t>т:ж</w:t>
            </w:r>
            <w:proofErr w:type="gramEnd"/>
            <w:r w:rsidRPr="00A30AF3">
              <w:rPr>
                <w:i/>
              </w:rPr>
              <w:t xml:space="preserve"> 0,5 г/л. Б —Влияние карбонатов на формы </w:t>
            </w:r>
            <w:r w:rsidRPr="00A30AF3">
              <w:rPr>
                <w:i/>
                <w:lang w:val="en-US"/>
              </w:rPr>
              <w:t>U</w:t>
            </w:r>
            <w:r w:rsidRPr="00A30AF3">
              <w:rPr>
                <w:i/>
              </w:rPr>
              <w:t>(</w:t>
            </w:r>
            <w:r w:rsidRPr="00A30AF3">
              <w:rPr>
                <w:i/>
                <w:lang w:val="en-US"/>
              </w:rPr>
              <w:t>VI</w:t>
            </w:r>
            <w:r w:rsidRPr="00A30AF3">
              <w:rPr>
                <w:i/>
              </w:rPr>
              <w:t>) в растворе ([</w:t>
            </w:r>
            <w:r w:rsidRPr="00A30AF3">
              <w:rPr>
                <w:i/>
                <w:lang w:val="en-US"/>
              </w:rPr>
              <w:t>U</w:t>
            </w:r>
            <w:r w:rsidRPr="00A30AF3">
              <w:rPr>
                <w:i/>
              </w:rPr>
              <w:t>(</w:t>
            </w:r>
            <w:r w:rsidRPr="00A30AF3">
              <w:rPr>
                <w:i/>
                <w:lang w:val="en-US"/>
              </w:rPr>
              <w:t>VI</w:t>
            </w:r>
            <w:r w:rsidRPr="00A30AF3">
              <w:rPr>
                <w:i/>
              </w:rPr>
              <w:t>)]=2*10</w:t>
            </w:r>
            <w:r w:rsidRPr="00A30AF3">
              <w:rPr>
                <w:i/>
                <w:vertAlign w:val="superscript"/>
              </w:rPr>
              <w:t>-8</w:t>
            </w:r>
            <w:r w:rsidRPr="00A30AF3">
              <w:rPr>
                <w:i/>
              </w:rPr>
              <w:t xml:space="preserve"> М, </w:t>
            </w:r>
            <w:r w:rsidRPr="00A30AF3">
              <w:rPr>
                <w:i/>
                <w:lang w:val="en-US"/>
              </w:rPr>
              <w:t>lg</w:t>
            </w:r>
            <w:r w:rsidRPr="00A30AF3">
              <w:rPr>
                <w:i/>
              </w:rPr>
              <w:t xml:space="preserve"> </w:t>
            </w:r>
            <w:r w:rsidRPr="00A30AF3">
              <w:rPr>
                <w:i/>
                <w:lang w:val="en-US"/>
              </w:rPr>
              <w:t>P</w:t>
            </w:r>
            <w:r w:rsidRPr="00A30AF3">
              <w:rPr>
                <w:i/>
                <w:vertAlign w:val="subscript"/>
                <w:lang w:val="en-US"/>
              </w:rPr>
              <w:t>CO</w:t>
            </w:r>
            <w:r w:rsidRPr="00A30AF3">
              <w:rPr>
                <w:i/>
                <w:vertAlign w:val="subscript"/>
              </w:rPr>
              <w:t>2</w:t>
            </w:r>
            <w:r w:rsidRPr="00A30AF3">
              <w:rPr>
                <w:i/>
              </w:rPr>
              <w:t>=-3,5.</w:t>
            </w:r>
          </w:p>
        </w:tc>
      </w:tr>
    </w:tbl>
    <w:p w14:paraId="2F66A7A9" w14:textId="41E1D631" w:rsidR="00355781" w:rsidRPr="00C72CBA" w:rsidRDefault="00355781" w:rsidP="00355781">
      <w:pPr>
        <w:ind w:firstLine="708"/>
        <w:jc w:val="both"/>
      </w:pPr>
      <w:r w:rsidRPr="00C72CBA">
        <w:t xml:space="preserve">В таблице 2 проведено сравнение значений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 xml:space="preserve"> исследованных радионуклидов </w:t>
      </w:r>
      <w:r w:rsidR="00480697">
        <w:t xml:space="preserve">в </w:t>
      </w:r>
      <w:r w:rsidRPr="00C72CBA">
        <w:t xml:space="preserve">образцах сорбентов при рН 7,9. Высокие значения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 xml:space="preserve"> ~10</w:t>
      </w:r>
      <w:r w:rsidRPr="00C72CBA">
        <w:rPr>
          <w:vertAlign w:val="superscript"/>
        </w:rPr>
        <w:t xml:space="preserve">3 </w:t>
      </w:r>
      <w:r w:rsidRPr="00C72CBA">
        <w:t>-10</w:t>
      </w:r>
      <w:r w:rsidRPr="00C72CBA">
        <w:rPr>
          <w:vertAlign w:val="superscript"/>
        </w:rPr>
        <w:t xml:space="preserve">4 </w:t>
      </w:r>
      <w:r w:rsidRPr="00C72CBA">
        <w:t xml:space="preserve">мл/г наблюдаются для </w:t>
      </w:r>
      <w:r w:rsidRPr="00C72CBA">
        <w:rPr>
          <w:lang w:val="en-US"/>
        </w:rPr>
        <w:t>Eu</w:t>
      </w:r>
      <w:r w:rsidRPr="00C72CBA">
        <w:t>(</w:t>
      </w:r>
      <w:r w:rsidRPr="00C72CBA">
        <w:rPr>
          <w:lang w:val="en-US"/>
        </w:rPr>
        <w:t>III</w:t>
      </w:r>
      <w:r w:rsidRPr="00C72CBA">
        <w:t xml:space="preserve">) (причем самое низкое </w:t>
      </w:r>
      <w:r w:rsidR="00D51AD5" w:rsidRPr="00C72CBA">
        <w:t>–</w:t>
      </w:r>
      <w:r w:rsidRPr="00C72CBA">
        <w:t xml:space="preserve"> на образце Каолинит 99), несколько ниже ~10</w:t>
      </w:r>
      <w:r w:rsidRPr="00C72CBA">
        <w:rPr>
          <w:vertAlign w:val="superscript"/>
        </w:rPr>
        <w:t xml:space="preserve">4 </w:t>
      </w:r>
      <w:r w:rsidRPr="00C72CBA">
        <w:t xml:space="preserve">для </w:t>
      </w:r>
      <w:proofErr w:type="spellStart"/>
      <w:r w:rsidRPr="00C72CBA">
        <w:t>Pu</w:t>
      </w:r>
      <w:proofErr w:type="spellEnd"/>
      <w:r w:rsidRPr="00C72CBA">
        <w:rPr>
          <w:color w:val="000000"/>
        </w:rPr>
        <w:t>(</w:t>
      </w:r>
      <w:r w:rsidRPr="00C72CBA">
        <w:rPr>
          <w:color w:val="000000"/>
          <w:lang w:val="en-US"/>
        </w:rPr>
        <w:t>IV</w:t>
      </w:r>
      <w:r w:rsidRPr="00C72CBA">
        <w:rPr>
          <w:color w:val="000000"/>
        </w:rPr>
        <w:t>,</w:t>
      </w:r>
      <w:r w:rsidRPr="00C72CBA">
        <w:rPr>
          <w:color w:val="000000"/>
          <w:lang w:val="en-US"/>
        </w:rPr>
        <w:t>V</w:t>
      </w:r>
      <w:r w:rsidRPr="00C72CBA">
        <w:rPr>
          <w:color w:val="000000"/>
        </w:rPr>
        <w:t>,</w:t>
      </w:r>
      <w:r w:rsidRPr="00C72CBA">
        <w:rPr>
          <w:color w:val="000000"/>
          <w:lang w:val="en-US"/>
        </w:rPr>
        <w:t>VI</w:t>
      </w:r>
      <w:r w:rsidRPr="00C72CBA">
        <w:rPr>
          <w:color w:val="000000"/>
        </w:rPr>
        <w:t xml:space="preserve">). В случае </w:t>
      </w:r>
      <w:r w:rsidRPr="00C72CBA">
        <w:rPr>
          <w:color w:val="000000"/>
          <w:lang w:val="en-US"/>
        </w:rPr>
        <w:t>Cs</w:t>
      </w:r>
      <w:r w:rsidRPr="00C72CBA">
        <w:rPr>
          <w:color w:val="000000"/>
        </w:rPr>
        <w:t>(</w:t>
      </w:r>
      <w:r w:rsidRPr="00C72CBA">
        <w:rPr>
          <w:color w:val="000000"/>
          <w:lang w:val="en-US"/>
        </w:rPr>
        <w:t>I</w:t>
      </w:r>
      <w:r w:rsidRPr="00C72CBA">
        <w:rPr>
          <w:color w:val="000000"/>
        </w:rPr>
        <w:t>)</w:t>
      </w:r>
      <w:r w:rsidRPr="00C72CBA">
        <w:t xml:space="preserve"> наибольшее значение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>~10</w:t>
      </w:r>
      <w:r w:rsidRPr="00C72CBA">
        <w:rPr>
          <w:vertAlign w:val="superscript"/>
        </w:rPr>
        <w:t xml:space="preserve">5 </w:t>
      </w:r>
      <w:r w:rsidRPr="00C72CBA">
        <w:t xml:space="preserve">наблюдается при взаимодействии </w:t>
      </w:r>
      <w:r w:rsidRPr="00C72CBA">
        <w:rPr>
          <w:lang w:val="en-US"/>
        </w:rPr>
        <w:t>Cs</w:t>
      </w:r>
      <w:r w:rsidRPr="00C72CBA">
        <w:t>(</w:t>
      </w:r>
      <w:r w:rsidRPr="00C72CBA">
        <w:rPr>
          <w:lang w:val="en-US"/>
        </w:rPr>
        <w:t>I</w:t>
      </w:r>
      <w:r w:rsidRPr="00C72CBA">
        <w:t xml:space="preserve">) с </w:t>
      </w:r>
      <w:proofErr w:type="spellStart"/>
      <w:r w:rsidRPr="00C72CBA">
        <w:t>вермикулитоподобным</w:t>
      </w:r>
      <w:proofErr w:type="spellEnd"/>
      <w:r w:rsidRPr="00C72CBA">
        <w:t xml:space="preserve"> материалом, обладающим высоким зарядом слоя, с образцами, содержащими значительное количество монтмориллонита ~10</w:t>
      </w:r>
      <w:r w:rsidRPr="00C72CBA">
        <w:rPr>
          <w:vertAlign w:val="superscript"/>
        </w:rPr>
        <w:t>3</w:t>
      </w:r>
      <w:r w:rsidRPr="00C72CBA">
        <w:t>,</w:t>
      </w:r>
      <w:r w:rsidRPr="00C72CBA">
        <w:rPr>
          <w:vertAlign w:val="superscript"/>
        </w:rPr>
        <w:t xml:space="preserve"> </w:t>
      </w:r>
      <w:r w:rsidRPr="00C72CBA">
        <w:t>а</w:t>
      </w:r>
      <w:r w:rsidRPr="00C72CBA">
        <w:rPr>
          <w:vertAlign w:val="superscript"/>
        </w:rPr>
        <w:t xml:space="preserve"> </w:t>
      </w:r>
      <w:r w:rsidRPr="00C72CBA">
        <w:t xml:space="preserve">при снижении содержания монтмориллонита значения </w:t>
      </w:r>
      <w:r w:rsidRPr="00C72CBA">
        <w:rPr>
          <w:i/>
          <w:iCs/>
        </w:rPr>
        <w:t>K</w:t>
      </w:r>
      <w:r w:rsidRPr="00C72CBA">
        <w:rPr>
          <w:i/>
          <w:iCs/>
          <w:position w:val="-2"/>
        </w:rPr>
        <w:t>d</w:t>
      </w:r>
      <w:r w:rsidRPr="00C72CBA">
        <w:t xml:space="preserve"> снижаются до ~10</w:t>
      </w:r>
      <w:r w:rsidRPr="00C72CBA">
        <w:rPr>
          <w:vertAlign w:val="superscript"/>
        </w:rPr>
        <w:t>2</w:t>
      </w:r>
      <w:r w:rsidRPr="00C72CBA">
        <w:t xml:space="preserve">. </w:t>
      </w:r>
    </w:p>
    <w:p w14:paraId="398F699D" w14:textId="07FEB515" w:rsidR="00355781" w:rsidRPr="00A30AF3" w:rsidRDefault="00355781" w:rsidP="00A30AF3">
      <w:pPr>
        <w:jc w:val="right"/>
        <w:rPr>
          <w:i/>
        </w:rPr>
      </w:pPr>
      <w:r w:rsidRPr="00A30AF3">
        <w:rPr>
          <w:i/>
        </w:rPr>
        <w:t>Таблица 2.</w:t>
      </w:r>
      <w:r w:rsidR="00370F2B" w:rsidRPr="00A30AF3">
        <w:rPr>
          <w:i/>
        </w:rPr>
        <w:t xml:space="preserve"> </w:t>
      </w:r>
      <w:r w:rsidRPr="00A30AF3">
        <w:rPr>
          <w:i/>
        </w:rPr>
        <w:t>K</w:t>
      </w:r>
      <w:r w:rsidRPr="00A30AF3">
        <w:rPr>
          <w:i/>
          <w:position w:val="-2"/>
        </w:rPr>
        <w:t>d</w:t>
      </w:r>
      <w:r w:rsidRPr="00A30AF3">
        <w:rPr>
          <w:i/>
        </w:rPr>
        <w:t xml:space="preserve"> (мл/г) </w:t>
      </w:r>
      <w:proofErr w:type="spellStart"/>
      <w:r w:rsidRPr="00A30AF3">
        <w:rPr>
          <w:i/>
        </w:rPr>
        <w:t>Cs</w:t>
      </w:r>
      <w:proofErr w:type="spellEnd"/>
      <w:r w:rsidRPr="00A30AF3">
        <w:rPr>
          <w:i/>
        </w:rPr>
        <w:t>(</w:t>
      </w:r>
      <w:r w:rsidRPr="00A30AF3">
        <w:rPr>
          <w:i/>
          <w:lang w:val="en-US"/>
        </w:rPr>
        <w:t>I</w:t>
      </w:r>
      <w:r w:rsidRPr="00A30AF3">
        <w:rPr>
          <w:i/>
        </w:rPr>
        <w:t xml:space="preserve">), </w:t>
      </w:r>
      <w:proofErr w:type="spellStart"/>
      <w:proofErr w:type="gramStart"/>
      <w:r w:rsidRPr="00A30AF3">
        <w:rPr>
          <w:i/>
        </w:rPr>
        <w:t>Sr</w:t>
      </w:r>
      <w:proofErr w:type="spellEnd"/>
      <w:r w:rsidRPr="00A30AF3">
        <w:rPr>
          <w:i/>
        </w:rPr>
        <w:t>(</w:t>
      </w:r>
      <w:proofErr w:type="gramEnd"/>
      <w:r w:rsidRPr="00A30AF3">
        <w:rPr>
          <w:i/>
          <w:lang w:val="en-US"/>
        </w:rPr>
        <w:t>II</w:t>
      </w:r>
      <w:r w:rsidRPr="00A30AF3">
        <w:rPr>
          <w:i/>
        </w:rPr>
        <w:t xml:space="preserve">), </w:t>
      </w:r>
      <w:r w:rsidRPr="00A30AF3">
        <w:rPr>
          <w:i/>
          <w:lang w:val="en-US"/>
        </w:rPr>
        <w:t>U</w:t>
      </w:r>
      <w:r w:rsidRPr="00A30AF3">
        <w:rPr>
          <w:i/>
        </w:rPr>
        <w:t>(</w:t>
      </w:r>
      <w:r w:rsidRPr="00A30AF3">
        <w:rPr>
          <w:i/>
          <w:lang w:val="en-US"/>
        </w:rPr>
        <w:t>VI</w:t>
      </w:r>
      <w:r w:rsidRPr="00A30AF3">
        <w:rPr>
          <w:i/>
        </w:rPr>
        <w:t xml:space="preserve">), </w:t>
      </w:r>
      <w:r w:rsidRPr="00A30AF3">
        <w:rPr>
          <w:i/>
          <w:lang w:val="en-US"/>
        </w:rPr>
        <w:t>Eu</w:t>
      </w:r>
      <w:r w:rsidRPr="00A30AF3">
        <w:rPr>
          <w:i/>
        </w:rPr>
        <w:t>(</w:t>
      </w:r>
      <w:r w:rsidRPr="00A30AF3">
        <w:rPr>
          <w:i/>
          <w:lang w:val="en-US"/>
        </w:rPr>
        <w:t>III</w:t>
      </w:r>
      <w:r w:rsidRPr="00A30AF3">
        <w:rPr>
          <w:i/>
        </w:rPr>
        <w:t xml:space="preserve">), </w:t>
      </w:r>
      <w:proofErr w:type="spellStart"/>
      <w:r w:rsidRPr="00A30AF3">
        <w:rPr>
          <w:i/>
        </w:rPr>
        <w:t>Pu</w:t>
      </w:r>
      <w:proofErr w:type="spellEnd"/>
      <w:r w:rsidRPr="00A30AF3">
        <w:rPr>
          <w:i/>
          <w:color w:val="000000"/>
        </w:rPr>
        <w:t>(</w:t>
      </w:r>
      <w:r w:rsidRPr="00A30AF3">
        <w:rPr>
          <w:i/>
          <w:color w:val="000000"/>
          <w:lang w:val="en-US"/>
        </w:rPr>
        <w:t>IV</w:t>
      </w:r>
      <w:r w:rsidRPr="00A30AF3">
        <w:rPr>
          <w:i/>
          <w:color w:val="000000"/>
        </w:rPr>
        <w:t>,</w:t>
      </w:r>
      <w:r w:rsidRPr="00A30AF3">
        <w:rPr>
          <w:i/>
          <w:color w:val="000000"/>
          <w:lang w:val="en-US"/>
        </w:rPr>
        <w:t>V</w:t>
      </w:r>
      <w:r w:rsidRPr="00A30AF3">
        <w:rPr>
          <w:i/>
          <w:color w:val="000000"/>
        </w:rPr>
        <w:t>,</w:t>
      </w:r>
      <w:r w:rsidRPr="00A30AF3">
        <w:rPr>
          <w:i/>
          <w:color w:val="000000"/>
          <w:lang w:val="en-US"/>
        </w:rPr>
        <w:t>VI</w:t>
      </w:r>
      <w:r w:rsidRPr="00A30AF3">
        <w:rPr>
          <w:i/>
          <w:color w:val="000000"/>
        </w:rPr>
        <w:t>)</w:t>
      </w:r>
      <w:r w:rsidRPr="00A30AF3">
        <w:rPr>
          <w:i/>
        </w:rPr>
        <w:t xml:space="preserve"> при рН=7,9±0,1 в модельном растворе пресной воды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1608"/>
        <w:gridCol w:w="789"/>
        <w:gridCol w:w="1482"/>
        <w:gridCol w:w="1868"/>
        <w:gridCol w:w="1504"/>
      </w:tblGrid>
      <w:tr w:rsidR="00355781" w:rsidRPr="00C72CBA" w14:paraId="771B3B4F" w14:textId="77777777" w:rsidTr="00370F2B">
        <w:trPr>
          <w:trHeight w:val="20"/>
        </w:trPr>
        <w:tc>
          <w:tcPr>
            <w:tcW w:w="961" w:type="pct"/>
            <w:shd w:val="clear" w:color="auto" w:fill="auto"/>
            <w:noWrap/>
            <w:vAlign w:val="center"/>
          </w:tcPr>
          <w:p w14:paraId="4DD36CD9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Образец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3039F3E" w14:textId="77777777" w:rsidR="00355781" w:rsidRPr="00C72CBA" w:rsidRDefault="00355781" w:rsidP="00370F2B">
            <w:pPr>
              <w:jc w:val="center"/>
              <w:rPr>
                <w:bCs/>
              </w:rPr>
            </w:pPr>
            <w:proofErr w:type="spellStart"/>
            <w:r w:rsidRPr="00C72CBA">
              <w:rPr>
                <w:bCs/>
              </w:rPr>
              <w:t>Cs</w:t>
            </w:r>
            <w:proofErr w:type="spellEnd"/>
            <w:r w:rsidRPr="00C72CBA">
              <w:rPr>
                <w:bCs/>
              </w:rPr>
              <w:t>(</w:t>
            </w:r>
            <w:r w:rsidRPr="00C72CBA">
              <w:rPr>
                <w:bCs/>
                <w:lang w:val="en-US"/>
              </w:rPr>
              <w:t>I</w:t>
            </w:r>
            <w:r w:rsidRPr="00C72CBA">
              <w:rPr>
                <w:bCs/>
              </w:rPr>
              <w:t>)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0E244" w14:textId="77777777" w:rsidR="00355781" w:rsidRPr="00C72CBA" w:rsidRDefault="00355781" w:rsidP="00370F2B">
            <w:pPr>
              <w:jc w:val="center"/>
              <w:rPr>
                <w:bCs/>
              </w:rPr>
            </w:pPr>
            <w:proofErr w:type="spellStart"/>
            <w:proofErr w:type="gramStart"/>
            <w:r w:rsidRPr="00C72CBA">
              <w:rPr>
                <w:bCs/>
              </w:rPr>
              <w:t>Sr</w:t>
            </w:r>
            <w:proofErr w:type="spellEnd"/>
            <w:r w:rsidRPr="00C72CBA">
              <w:rPr>
                <w:bCs/>
              </w:rPr>
              <w:t>(</w:t>
            </w:r>
            <w:proofErr w:type="gramEnd"/>
            <w:r w:rsidRPr="00C72CBA">
              <w:rPr>
                <w:bCs/>
                <w:lang w:val="en-US"/>
              </w:rPr>
              <w:t>II</w:t>
            </w:r>
            <w:r w:rsidRPr="00C72CBA">
              <w:rPr>
                <w:bCs/>
              </w:rPr>
              <w:t>)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5F53541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U</w:t>
            </w:r>
            <w:r w:rsidRPr="00C72CBA">
              <w:rPr>
                <w:bCs/>
              </w:rPr>
              <w:t>(</w:t>
            </w:r>
            <w:r w:rsidRPr="00C72CBA">
              <w:rPr>
                <w:bCs/>
                <w:lang w:val="en-US"/>
              </w:rPr>
              <w:t>VI</w:t>
            </w:r>
            <w:r w:rsidRPr="00C72CBA">
              <w:rPr>
                <w:bCs/>
              </w:rPr>
              <w:t>)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4B08BD7A" w14:textId="77777777" w:rsidR="00355781" w:rsidRPr="00C72CBA" w:rsidRDefault="00355781" w:rsidP="00370F2B">
            <w:pPr>
              <w:jc w:val="center"/>
              <w:rPr>
                <w:bCs/>
              </w:rPr>
            </w:pPr>
            <w:proofErr w:type="gramStart"/>
            <w:r w:rsidRPr="00C72CBA">
              <w:rPr>
                <w:bCs/>
                <w:lang w:val="en-US"/>
              </w:rPr>
              <w:t>Eu</w:t>
            </w:r>
            <w:r w:rsidRPr="00C72CBA">
              <w:rPr>
                <w:bCs/>
              </w:rPr>
              <w:t>(</w:t>
            </w:r>
            <w:proofErr w:type="gramEnd"/>
            <w:r w:rsidRPr="00C72CBA">
              <w:rPr>
                <w:bCs/>
                <w:lang w:val="en-US"/>
              </w:rPr>
              <w:t>III</w:t>
            </w:r>
            <w:r w:rsidRPr="00C72CBA">
              <w:rPr>
                <w:bCs/>
              </w:rPr>
              <w:t>)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959DA5F" w14:textId="77777777" w:rsidR="00355781" w:rsidRPr="00C72CBA" w:rsidRDefault="00355781" w:rsidP="00370F2B">
            <w:pPr>
              <w:jc w:val="center"/>
              <w:rPr>
                <w:bCs/>
              </w:rPr>
            </w:pPr>
            <w:proofErr w:type="spellStart"/>
            <w:proofErr w:type="gramStart"/>
            <w:r w:rsidRPr="00C72CBA">
              <w:rPr>
                <w:bCs/>
              </w:rPr>
              <w:t>Pu</w:t>
            </w:r>
            <w:proofErr w:type="spellEnd"/>
            <w:r w:rsidRPr="00C72CBA">
              <w:rPr>
                <w:bCs/>
                <w:color w:val="000000"/>
              </w:rPr>
              <w:t>(</w:t>
            </w:r>
            <w:proofErr w:type="gramEnd"/>
            <w:r w:rsidRPr="00C72CBA">
              <w:rPr>
                <w:bCs/>
                <w:color w:val="000000"/>
                <w:lang w:val="en-US"/>
              </w:rPr>
              <w:t>IV</w:t>
            </w:r>
            <w:r w:rsidRPr="00C72CBA">
              <w:rPr>
                <w:bCs/>
                <w:color w:val="000000"/>
              </w:rPr>
              <w:t>,</w:t>
            </w:r>
            <w:r w:rsidRPr="00C72CBA">
              <w:rPr>
                <w:bCs/>
                <w:color w:val="000000"/>
                <w:lang w:val="en-US"/>
              </w:rPr>
              <w:t>V</w:t>
            </w:r>
            <w:r w:rsidRPr="00C72CBA">
              <w:rPr>
                <w:bCs/>
                <w:color w:val="000000"/>
              </w:rPr>
              <w:t>,</w:t>
            </w:r>
            <w:r w:rsidRPr="00C72CBA">
              <w:rPr>
                <w:bCs/>
                <w:color w:val="000000"/>
                <w:lang w:val="en-US"/>
              </w:rPr>
              <w:t>VI</w:t>
            </w:r>
            <w:r w:rsidRPr="00C72CBA">
              <w:rPr>
                <w:bCs/>
                <w:color w:val="000000"/>
              </w:rPr>
              <w:t>)</w:t>
            </w:r>
          </w:p>
        </w:tc>
      </w:tr>
      <w:tr w:rsidR="00355781" w:rsidRPr="00C72CBA" w14:paraId="1CD95A3F" w14:textId="77777777" w:rsidTr="00370F2B">
        <w:trPr>
          <w:trHeight w:val="20"/>
        </w:trPr>
        <w:tc>
          <w:tcPr>
            <w:tcW w:w="961" w:type="pct"/>
            <w:shd w:val="clear" w:color="auto" w:fill="auto"/>
            <w:noWrap/>
            <w:vAlign w:val="center"/>
            <w:hideMark/>
          </w:tcPr>
          <w:p w14:paraId="6ABF4CDE" w14:textId="77777777" w:rsidR="00355781" w:rsidRPr="00C72CBA" w:rsidRDefault="00355781" w:rsidP="00370F2B">
            <w:pPr>
              <w:jc w:val="center"/>
              <w:rPr>
                <w:bCs/>
                <w:color w:val="000000"/>
              </w:rPr>
            </w:pPr>
            <w:r w:rsidRPr="00C72CBA">
              <w:rPr>
                <w:bCs/>
                <w:color w:val="000000"/>
              </w:rPr>
              <w:t>Бентонит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7F4D490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3 900</w:t>
            </w:r>
            <w:r w:rsidRPr="00C72CBA">
              <w:rPr>
                <w:bCs/>
                <w:lang w:val="en-US"/>
              </w:rPr>
              <w:t>±100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8B7214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50</w:t>
            </w:r>
            <w:r w:rsidRPr="00C72CBA">
              <w:rPr>
                <w:bCs/>
                <w:lang w:val="en-US"/>
              </w:rPr>
              <w:t>±3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7EA433F7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300±300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C6A8E9A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3</w:t>
            </w:r>
            <w:r w:rsidRPr="00C72CBA">
              <w:rPr>
                <w:bCs/>
              </w:rPr>
              <w:t>2</w:t>
            </w:r>
            <w:r w:rsidRPr="00C72CBA">
              <w:rPr>
                <w:bCs/>
                <w:lang w:val="en-US"/>
              </w:rPr>
              <w:t xml:space="preserve"> 000±</w:t>
            </w:r>
            <w:r w:rsidRPr="00C72CBA">
              <w:rPr>
                <w:bCs/>
              </w:rPr>
              <w:t xml:space="preserve"> 2</w:t>
            </w:r>
            <w:r w:rsidRPr="00C72CBA">
              <w:rPr>
                <w:bCs/>
                <w:lang w:val="en-US"/>
              </w:rPr>
              <w:t>000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EED9E29" w14:textId="2380B821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3 250 ±</w:t>
            </w:r>
            <w:r w:rsidRPr="00C72CBA">
              <w:rPr>
                <w:bCs/>
              </w:rPr>
              <w:t xml:space="preserve"> 300</w:t>
            </w:r>
          </w:p>
        </w:tc>
      </w:tr>
      <w:tr w:rsidR="00355781" w:rsidRPr="00C72CBA" w14:paraId="6EEC020F" w14:textId="77777777" w:rsidTr="00370F2B">
        <w:trPr>
          <w:trHeight w:val="20"/>
        </w:trPr>
        <w:tc>
          <w:tcPr>
            <w:tcW w:w="961" w:type="pct"/>
            <w:shd w:val="clear" w:color="auto" w:fill="auto"/>
            <w:noWrap/>
            <w:vAlign w:val="center"/>
          </w:tcPr>
          <w:p w14:paraId="5967E413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Слюда-</w:t>
            </w:r>
            <w:proofErr w:type="spellStart"/>
            <w:r w:rsidRPr="00C72CBA">
              <w:rPr>
                <w:bCs/>
              </w:rPr>
              <w:t>смектит</w:t>
            </w:r>
            <w:proofErr w:type="spellEnd"/>
          </w:p>
          <w:p w14:paraId="01A587CB" w14:textId="77777777" w:rsidR="00355781" w:rsidRPr="00C72CBA" w:rsidRDefault="00355781" w:rsidP="00370F2B">
            <w:pPr>
              <w:jc w:val="center"/>
              <w:rPr>
                <w:bCs/>
                <w:color w:val="000000"/>
              </w:rPr>
            </w:pPr>
            <w:r w:rsidRPr="00C72CBA">
              <w:rPr>
                <w:bCs/>
              </w:rPr>
              <w:t>-вермикулит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465736E2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258 500</w:t>
            </w:r>
            <w:r w:rsidRPr="00C72CBA">
              <w:rPr>
                <w:bCs/>
                <w:lang w:val="en-US"/>
              </w:rPr>
              <w:t>±3000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E16887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70</w:t>
            </w:r>
            <w:r w:rsidRPr="00C72CBA">
              <w:rPr>
                <w:bCs/>
                <w:lang w:val="en-US"/>
              </w:rPr>
              <w:t>±4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473BB9D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300±150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76F15531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</w:rPr>
              <w:t>1</w:t>
            </w:r>
            <w:r w:rsidRPr="00C72CBA">
              <w:rPr>
                <w:bCs/>
                <w:lang w:val="en-US"/>
              </w:rPr>
              <w:t>37 000±</w:t>
            </w:r>
            <w:r w:rsidRPr="00C72CBA">
              <w:rPr>
                <w:bCs/>
              </w:rPr>
              <w:t xml:space="preserve"> 20 </w:t>
            </w:r>
            <w:r w:rsidRPr="00C72CBA">
              <w:rPr>
                <w:bCs/>
                <w:lang w:val="en-US"/>
              </w:rPr>
              <w:t>000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235E2CDE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4 200 ±</w:t>
            </w:r>
            <w:r w:rsidRPr="00C72CBA">
              <w:rPr>
                <w:bCs/>
              </w:rPr>
              <w:t xml:space="preserve"> 300</w:t>
            </w:r>
          </w:p>
        </w:tc>
      </w:tr>
      <w:tr w:rsidR="00355781" w:rsidRPr="00C72CBA" w14:paraId="603279F4" w14:textId="77777777" w:rsidTr="00370F2B">
        <w:trPr>
          <w:trHeight w:val="20"/>
        </w:trPr>
        <w:tc>
          <w:tcPr>
            <w:tcW w:w="961" w:type="pct"/>
            <w:shd w:val="clear" w:color="auto" w:fill="auto"/>
            <w:noWrap/>
            <w:vAlign w:val="center"/>
          </w:tcPr>
          <w:p w14:paraId="6F17E93D" w14:textId="77777777" w:rsidR="00355781" w:rsidRPr="00C72CBA" w:rsidRDefault="00355781" w:rsidP="00370F2B">
            <w:pPr>
              <w:jc w:val="center"/>
              <w:rPr>
                <w:bCs/>
                <w:color w:val="000000"/>
              </w:rPr>
            </w:pPr>
            <w:r w:rsidRPr="00C72CBA">
              <w:rPr>
                <w:bCs/>
                <w:color w:val="000000"/>
              </w:rPr>
              <w:t>Каолин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035BC9AB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2 250</w:t>
            </w:r>
            <w:r w:rsidRPr="00C72CBA">
              <w:rPr>
                <w:bCs/>
                <w:lang w:val="en-US"/>
              </w:rPr>
              <w:t>±250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544603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25</w:t>
            </w:r>
            <w:r w:rsidRPr="00C72CBA">
              <w:rPr>
                <w:bCs/>
                <w:lang w:val="en-US"/>
              </w:rPr>
              <w:t>±6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30ED755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600±200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B677D44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  <w:lang w:val="en-US"/>
              </w:rPr>
              <w:t>49 000±</w:t>
            </w:r>
            <w:r w:rsidRPr="00C72CBA">
              <w:rPr>
                <w:bCs/>
              </w:rPr>
              <w:t xml:space="preserve"> 3</w:t>
            </w:r>
            <w:r w:rsidRPr="00C72CBA">
              <w:rPr>
                <w:bCs/>
                <w:lang w:val="en-US"/>
              </w:rPr>
              <w:t>000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7C3D8C0B" w14:textId="1C249BBD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2 900 ±</w:t>
            </w:r>
            <w:r w:rsidRPr="00C72CBA">
              <w:rPr>
                <w:bCs/>
              </w:rPr>
              <w:t xml:space="preserve"> 300</w:t>
            </w:r>
          </w:p>
        </w:tc>
      </w:tr>
      <w:tr w:rsidR="00355781" w:rsidRPr="00C72CBA" w14:paraId="531B0B34" w14:textId="77777777" w:rsidTr="00370F2B">
        <w:trPr>
          <w:trHeight w:val="20"/>
        </w:trPr>
        <w:tc>
          <w:tcPr>
            <w:tcW w:w="961" w:type="pct"/>
            <w:shd w:val="clear" w:color="auto" w:fill="auto"/>
            <w:noWrap/>
            <w:vAlign w:val="center"/>
          </w:tcPr>
          <w:p w14:paraId="0B7D7E81" w14:textId="77777777" w:rsidR="00355781" w:rsidRPr="00C72CBA" w:rsidRDefault="00355781" w:rsidP="00370F2B">
            <w:pPr>
              <w:jc w:val="center"/>
              <w:rPr>
                <w:bCs/>
                <w:color w:val="000000"/>
              </w:rPr>
            </w:pPr>
            <w:r w:rsidRPr="00C72CBA">
              <w:rPr>
                <w:bCs/>
                <w:color w:val="000000"/>
              </w:rPr>
              <w:t>Каолинит 70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686ACDD0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370</w:t>
            </w:r>
            <w:r w:rsidRPr="00C72CBA">
              <w:rPr>
                <w:bCs/>
                <w:lang w:val="en-US"/>
              </w:rPr>
              <w:t>±30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6922E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13</w:t>
            </w:r>
            <w:r w:rsidRPr="00C72CBA">
              <w:rPr>
                <w:bCs/>
                <w:lang w:val="en-US"/>
              </w:rPr>
              <w:t>±3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E02E4F2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  <w:lang w:val="en-US"/>
              </w:rPr>
              <w:t>300±100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601609E1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-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4885E124" w14:textId="77777777" w:rsidR="00355781" w:rsidRPr="00C72CBA" w:rsidRDefault="00355781" w:rsidP="00370F2B">
            <w:pPr>
              <w:jc w:val="center"/>
              <w:rPr>
                <w:bCs/>
                <w:lang w:val="en-US"/>
              </w:rPr>
            </w:pPr>
            <w:r w:rsidRPr="00C72CBA">
              <w:rPr>
                <w:bCs/>
                <w:lang w:val="en-US"/>
              </w:rPr>
              <w:t>900 ±</w:t>
            </w:r>
            <w:r w:rsidRPr="00C72CBA">
              <w:rPr>
                <w:bCs/>
              </w:rPr>
              <w:t xml:space="preserve"> 200</w:t>
            </w:r>
          </w:p>
        </w:tc>
      </w:tr>
      <w:tr w:rsidR="00355781" w:rsidRPr="00C72CBA" w14:paraId="67E228FF" w14:textId="77777777" w:rsidTr="00370F2B">
        <w:trPr>
          <w:trHeight w:val="20"/>
        </w:trPr>
        <w:tc>
          <w:tcPr>
            <w:tcW w:w="961" w:type="pct"/>
            <w:shd w:val="clear" w:color="auto" w:fill="auto"/>
            <w:noWrap/>
            <w:vAlign w:val="center"/>
          </w:tcPr>
          <w:p w14:paraId="4F899DA9" w14:textId="77777777" w:rsidR="00355781" w:rsidRPr="00C72CBA" w:rsidRDefault="00355781" w:rsidP="00370F2B">
            <w:pPr>
              <w:jc w:val="center"/>
              <w:rPr>
                <w:bCs/>
                <w:color w:val="000000"/>
              </w:rPr>
            </w:pPr>
            <w:r w:rsidRPr="00C72CBA">
              <w:rPr>
                <w:bCs/>
                <w:color w:val="000000"/>
              </w:rPr>
              <w:t>Каолинит 99</w:t>
            </w:r>
          </w:p>
        </w:tc>
        <w:tc>
          <w:tcPr>
            <w:tcW w:w="860" w:type="pct"/>
            <w:shd w:val="clear" w:color="auto" w:fill="auto"/>
            <w:noWrap/>
            <w:vAlign w:val="center"/>
          </w:tcPr>
          <w:p w14:paraId="6D723914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270</w:t>
            </w:r>
            <w:r w:rsidRPr="00C72CBA">
              <w:rPr>
                <w:bCs/>
                <w:lang w:val="en-US"/>
              </w:rPr>
              <w:t>±20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04A88E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13</w:t>
            </w:r>
            <w:r w:rsidRPr="00C72CBA">
              <w:rPr>
                <w:bCs/>
                <w:lang w:val="en-US"/>
              </w:rPr>
              <w:t>±3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7C325D5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  <w:lang w:val="en-US"/>
              </w:rPr>
              <w:t>600± 100</w:t>
            </w:r>
          </w:p>
        </w:tc>
        <w:tc>
          <w:tcPr>
            <w:tcW w:w="1047" w:type="pct"/>
            <w:shd w:val="clear" w:color="auto" w:fill="auto"/>
            <w:vAlign w:val="center"/>
          </w:tcPr>
          <w:p w14:paraId="348F127A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</w:rPr>
              <w:t>12000</w:t>
            </w:r>
            <w:r w:rsidRPr="00C72CBA">
              <w:rPr>
                <w:bCs/>
                <w:lang w:val="en-US"/>
              </w:rPr>
              <w:t>±</w:t>
            </w:r>
            <w:r w:rsidRPr="00C72CBA">
              <w:rPr>
                <w:bCs/>
              </w:rPr>
              <w:t xml:space="preserve"> 3</w:t>
            </w:r>
            <w:r w:rsidRPr="00C72CBA">
              <w:rPr>
                <w:bCs/>
                <w:lang w:val="en-US"/>
              </w:rPr>
              <w:t>000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6FC4B1B4" w14:textId="77777777" w:rsidR="00355781" w:rsidRPr="00C72CBA" w:rsidRDefault="00355781" w:rsidP="00370F2B">
            <w:pPr>
              <w:jc w:val="center"/>
              <w:rPr>
                <w:bCs/>
              </w:rPr>
            </w:pPr>
            <w:r w:rsidRPr="00C72CBA">
              <w:rPr>
                <w:bCs/>
                <w:lang w:val="en-US"/>
              </w:rPr>
              <w:t xml:space="preserve">1 200± </w:t>
            </w:r>
            <w:r w:rsidRPr="00C72CBA">
              <w:rPr>
                <w:bCs/>
              </w:rPr>
              <w:t>200</w:t>
            </w:r>
          </w:p>
        </w:tc>
      </w:tr>
    </w:tbl>
    <w:p w14:paraId="6A4B99F9" w14:textId="77777777" w:rsidR="00355781" w:rsidRPr="00C72CBA" w:rsidRDefault="00355781" w:rsidP="00355781">
      <w:pPr>
        <w:ind w:firstLineChars="709" w:firstLine="1702"/>
        <w:jc w:val="both"/>
        <w:rPr>
          <w:lang w:val="en-US"/>
        </w:rPr>
      </w:pPr>
    </w:p>
    <w:p w14:paraId="35A5CEB6" w14:textId="32691F4C" w:rsidR="0058218B" w:rsidRPr="0058218B" w:rsidRDefault="0010140B" w:rsidP="0030561D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  <w:r w:rsidRPr="00C72CBA">
        <w:rPr>
          <w:color w:val="000000" w:themeColor="text1"/>
        </w:rPr>
        <w:t>Изучение диффузионного массопереноса было проведено на образцах</w:t>
      </w:r>
      <w:r w:rsidR="00F110C0" w:rsidRPr="00C72CBA">
        <w:rPr>
          <w:color w:val="000000" w:themeColor="text1"/>
        </w:rPr>
        <w:t xml:space="preserve"> выделенной тонкой фракции</w:t>
      </w:r>
      <w:r w:rsidRPr="00C72CBA">
        <w:rPr>
          <w:color w:val="000000" w:themeColor="text1"/>
        </w:rPr>
        <w:t xml:space="preserve"> бентонита</w:t>
      </w:r>
      <w:r w:rsidR="00F110C0" w:rsidRPr="00C72CBA">
        <w:rPr>
          <w:color w:val="000000" w:themeColor="text1"/>
        </w:rPr>
        <w:t xml:space="preserve"> месторождения 10-й Хутор (</w:t>
      </w:r>
      <w:proofErr w:type="spellStart"/>
      <w:r w:rsidR="00F110C0" w:rsidRPr="00C72CBA">
        <w:rPr>
          <w:color w:val="000000" w:themeColor="text1"/>
        </w:rPr>
        <w:t>смектит</w:t>
      </w:r>
      <w:proofErr w:type="spellEnd"/>
      <w:r w:rsidR="0030561D">
        <w:rPr>
          <w:color w:val="000000" w:themeColor="text1"/>
        </w:rPr>
        <w:t xml:space="preserve"> </w:t>
      </w:r>
      <w:r w:rsidR="00F110C0" w:rsidRPr="00C72CBA">
        <w:rPr>
          <w:color w:val="000000" w:themeColor="text1"/>
        </w:rPr>
        <w:t>– 96</w:t>
      </w:r>
      <w:r w:rsidR="00F110C0" w:rsidRPr="00C72CBA">
        <w:t xml:space="preserve"> </w:t>
      </w:r>
      <w:proofErr w:type="gramStart"/>
      <w:r w:rsidR="00F110C0" w:rsidRPr="00C72CBA">
        <w:rPr>
          <w:color w:val="000000" w:themeColor="text1"/>
        </w:rPr>
        <w:t>масс.%</w:t>
      </w:r>
      <w:proofErr w:type="gramEnd"/>
      <w:r w:rsidR="00F110C0" w:rsidRPr="00C72CBA">
        <w:rPr>
          <w:color w:val="000000" w:themeColor="text1"/>
        </w:rPr>
        <w:t>)</w:t>
      </w:r>
      <w:r w:rsidRPr="00C72CBA">
        <w:rPr>
          <w:color w:val="000000" w:themeColor="text1"/>
        </w:rPr>
        <w:t xml:space="preserve">, и </w:t>
      </w:r>
      <w:r w:rsidR="00505460">
        <w:rPr>
          <w:color w:val="000000" w:themeColor="text1"/>
        </w:rPr>
        <w:t>каолиновой</w:t>
      </w:r>
      <w:r w:rsidR="00505460" w:rsidRPr="00C72CBA">
        <w:rPr>
          <w:color w:val="000000" w:themeColor="text1"/>
        </w:rPr>
        <w:t xml:space="preserve"> </w:t>
      </w:r>
      <w:r w:rsidRPr="00C72CBA">
        <w:rPr>
          <w:color w:val="000000" w:themeColor="text1"/>
        </w:rPr>
        <w:t>смеси</w:t>
      </w:r>
      <w:r w:rsidR="00F110C0" w:rsidRPr="00C72CBA">
        <w:rPr>
          <w:color w:val="000000" w:themeColor="text1"/>
        </w:rPr>
        <w:t xml:space="preserve"> (обр. Каолин, табл. 1) при значениях сухой плотности 1,2 и 1,4 г/см</w:t>
      </w:r>
      <w:r w:rsidR="00F110C0" w:rsidRPr="00C72CBA">
        <w:rPr>
          <w:color w:val="000000" w:themeColor="text1"/>
          <w:vertAlign w:val="superscript"/>
        </w:rPr>
        <w:t>3</w:t>
      </w:r>
      <w:r w:rsidRPr="00C72CBA">
        <w:rPr>
          <w:color w:val="000000" w:themeColor="text1"/>
        </w:rPr>
        <w:t>. Для получения воспроизводимости и минимизации ошибки определения эксперименты повторялись несколько раз. Вид выходной кривой</w:t>
      </w:r>
      <w:r w:rsidR="003A4F91" w:rsidRPr="00C72CBA">
        <w:rPr>
          <w:color w:val="000000" w:themeColor="text1"/>
        </w:rPr>
        <w:t xml:space="preserve"> кумулятивной активности</w:t>
      </w:r>
      <w:r w:rsidRPr="00C72CBA">
        <w:rPr>
          <w:color w:val="000000" w:themeColor="text1"/>
        </w:rPr>
        <w:t xml:space="preserve"> и подобранная аналитическая модель приведены на рис</w:t>
      </w:r>
      <w:r w:rsidR="004E0E11">
        <w:rPr>
          <w:color w:val="000000" w:themeColor="text1"/>
        </w:rPr>
        <w:t>унке</w:t>
      </w:r>
      <w:r w:rsidRPr="00C72CBA">
        <w:rPr>
          <w:color w:val="000000" w:themeColor="text1"/>
        </w:rPr>
        <w:t xml:space="preserve"> </w:t>
      </w:r>
      <w:r w:rsidR="00A30AF3">
        <w:rPr>
          <w:color w:val="000000" w:themeColor="text1"/>
        </w:rPr>
        <w:t>3</w:t>
      </w:r>
      <w:r w:rsidR="00C50652">
        <w:rPr>
          <w:color w:val="000000" w:themeColor="text1"/>
        </w:rPr>
        <w:t>А</w:t>
      </w:r>
      <w:r w:rsidRPr="00C72CBA">
        <w:rPr>
          <w:color w:val="000000" w:themeColor="text1"/>
        </w:rPr>
        <w:t xml:space="preserve">, который демонстрирует начало стабилизации массового расхода </w:t>
      </w:r>
      <w:r w:rsidR="00F71DB9" w:rsidRPr="00C72CBA">
        <w:rPr>
          <w:color w:val="000000" w:themeColor="text1"/>
          <w:lang w:val="en-US"/>
        </w:rPr>
        <w:t>Cl</w:t>
      </w:r>
      <w:r w:rsidR="00F71DB9" w:rsidRPr="00C72CBA">
        <w:rPr>
          <w:color w:val="000000" w:themeColor="text1"/>
        </w:rPr>
        <w:t xml:space="preserve">-36 </w:t>
      </w:r>
      <w:r w:rsidRPr="00C72CBA">
        <w:rPr>
          <w:color w:val="000000" w:themeColor="text1"/>
        </w:rPr>
        <w:t xml:space="preserve">в образце </w:t>
      </w:r>
      <w:r w:rsidR="009D7BEA">
        <w:rPr>
          <w:color w:val="000000" w:themeColor="text1"/>
        </w:rPr>
        <w:t>каолиновой</w:t>
      </w:r>
      <w:r w:rsidR="009D7BEA" w:rsidRPr="00C72CBA">
        <w:rPr>
          <w:color w:val="000000" w:themeColor="text1"/>
        </w:rPr>
        <w:t xml:space="preserve"> </w:t>
      </w:r>
      <w:r w:rsidRPr="00C72CBA">
        <w:rPr>
          <w:color w:val="000000" w:themeColor="text1"/>
        </w:rPr>
        <w:t>смеси через ~ </w:t>
      </w:r>
      <w:r w:rsidR="00F71DB9" w:rsidRPr="00C72CBA">
        <w:rPr>
          <w:color w:val="000000" w:themeColor="text1"/>
        </w:rPr>
        <w:t xml:space="preserve">50 </w:t>
      </w:r>
      <w:r w:rsidRPr="00C72CBA">
        <w:rPr>
          <w:color w:val="000000" w:themeColor="text1"/>
        </w:rPr>
        <w:t>ч от начала эксперимента. Полученные значения эффективных коэффициентов диффузии для трития (</w:t>
      </w:r>
      <w:r w:rsidRPr="00C72CBA">
        <w:rPr>
          <w:color w:val="000000" w:themeColor="text1"/>
          <w:lang w:val="en-US"/>
        </w:rPr>
        <w:t>HTO</w:t>
      </w:r>
      <w:r w:rsidRPr="00C72CBA">
        <w:rPr>
          <w:color w:val="000000" w:themeColor="text1"/>
        </w:rPr>
        <w:t>) демонстрируют наиболее низкие значение для образ</w:t>
      </w:r>
      <w:r w:rsidR="00F110C0" w:rsidRPr="00C72CBA">
        <w:rPr>
          <w:color w:val="000000" w:themeColor="text1"/>
        </w:rPr>
        <w:t>ц</w:t>
      </w:r>
      <w:r w:rsidRPr="00C72CBA">
        <w:rPr>
          <w:color w:val="000000" w:themeColor="text1"/>
        </w:rPr>
        <w:t>ов, представленных бентонитами,</w:t>
      </w:r>
      <w:r w:rsidR="003A4F91" w:rsidRPr="00C72CBA">
        <w:rPr>
          <w:color w:val="000000" w:themeColor="text1"/>
        </w:rPr>
        <w:t xml:space="preserve"> (</w:t>
      </w:r>
      <w:r w:rsidRPr="00C72CBA">
        <w:rPr>
          <w:color w:val="000000" w:themeColor="text1"/>
        </w:rPr>
        <w:t>4,</w:t>
      </w:r>
      <w:r w:rsidR="0058218B">
        <w:rPr>
          <w:color w:val="000000" w:themeColor="text1"/>
        </w:rPr>
        <w:t>2</w:t>
      </w:r>
      <w:r w:rsidR="003A4F91" w:rsidRPr="00C72CBA">
        <w:rPr>
          <w:color w:val="000000" w:themeColor="text1"/>
        </w:rPr>
        <w:t>-10</w:t>
      </w:r>
      <w:r w:rsidR="0058218B">
        <w:rPr>
          <w:color w:val="000000" w:themeColor="text1"/>
        </w:rPr>
        <w:t>,</w:t>
      </w:r>
      <w:r w:rsidR="003A4F91" w:rsidRPr="00C72CBA">
        <w:rPr>
          <w:color w:val="000000" w:themeColor="text1"/>
        </w:rPr>
        <w:t>9)</w:t>
      </w:r>
      <w:r w:rsidRPr="00C72CBA">
        <w:rPr>
          <w:color w:val="000000" w:themeColor="text1"/>
        </w:rPr>
        <w:sym w:font="Symbol" w:char="F0D7"/>
      </w:r>
      <w:r w:rsidRPr="00C72CBA">
        <w:rPr>
          <w:color w:val="000000" w:themeColor="text1"/>
        </w:rPr>
        <w:t>10</w:t>
      </w:r>
      <w:r w:rsidRPr="00C72CBA">
        <w:rPr>
          <w:color w:val="000000" w:themeColor="text1"/>
          <w:vertAlign w:val="superscript"/>
        </w:rPr>
        <w:t>-11</w:t>
      </w:r>
      <w:r w:rsidRPr="00C72CBA">
        <w:rPr>
          <w:color w:val="000000" w:themeColor="text1"/>
        </w:rPr>
        <w:t xml:space="preserve"> м</w:t>
      </w:r>
      <w:r w:rsidRPr="00C72CBA">
        <w:rPr>
          <w:color w:val="000000" w:themeColor="text1"/>
          <w:vertAlign w:val="superscript"/>
        </w:rPr>
        <w:t>2</w:t>
      </w:r>
      <w:r w:rsidRPr="00C72CBA">
        <w:rPr>
          <w:color w:val="000000" w:themeColor="text1"/>
        </w:rPr>
        <w:t xml:space="preserve">/с </w:t>
      </w:r>
      <w:r w:rsidR="00C50652">
        <w:rPr>
          <w:color w:val="000000" w:themeColor="text1"/>
        </w:rPr>
        <w:t xml:space="preserve">(рис. </w:t>
      </w:r>
      <w:r w:rsidR="00A30AF3">
        <w:rPr>
          <w:color w:val="000000" w:themeColor="text1"/>
        </w:rPr>
        <w:t>3</w:t>
      </w:r>
      <w:r w:rsidR="00C50652">
        <w:rPr>
          <w:color w:val="000000" w:themeColor="text1"/>
        </w:rPr>
        <w:t xml:space="preserve">Б) </w:t>
      </w:r>
      <w:r w:rsidRPr="00C72CBA">
        <w:rPr>
          <w:color w:val="000000" w:themeColor="text1"/>
        </w:rPr>
        <w:t xml:space="preserve">и </w:t>
      </w:r>
      <w:r w:rsidRPr="0058218B">
        <w:rPr>
          <w:color w:val="000000" w:themeColor="text1"/>
        </w:rPr>
        <w:t>активной пористостью 0,</w:t>
      </w:r>
      <w:r w:rsidR="003A4F91" w:rsidRPr="0058218B">
        <w:rPr>
          <w:color w:val="000000" w:themeColor="text1"/>
        </w:rPr>
        <w:t>18-0</w:t>
      </w:r>
      <w:r w:rsidR="00A47A79" w:rsidRPr="0058218B">
        <w:rPr>
          <w:color w:val="000000" w:themeColor="text1"/>
        </w:rPr>
        <w:t>,</w:t>
      </w:r>
      <w:r w:rsidR="003A4F91" w:rsidRPr="0058218B">
        <w:rPr>
          <w:color w:val="000000" w:themeColor="text1"/>
        </w:rPr>
        <w:t xml:space="preserve">28 </w:t>
      </w:r>
      <w:r w:rsidRPr="0058218B">
        <w:rPr>
          <w:color w:val="000000" w:themeColor="text1"/>
        </w:rPr>
        <w:t>против (</w:t>
      </w:r>
      <w:r w:rsidR="003A4F91" w:rsidRPr="0058218B">
        <w:rPr>
          <w:color w:val="000000" w:themeColor="text1"/>
        </w:rPr>
        <w:t>1</w:t>
      </w:r>
      <w:r w:rsidRPr="0058218B">
        <w:rPr>
          <w:color w:val="000000" w:themeColor="text1"/>
        </w:rPr>
        <w:t>,</w:t>
      </w:r>
      <w:r w:rsidR="003A4F91" w:rsidRPr="0058218B">
        <w:rPr>
          <w:color w:val="000000" w:themeColor="text1"/>
        </w:rPr>
        <w:t>2</w:t>
      </w:r>
      <w:r w:rsidRPr="0058218B">
        <w:rPr>
          <w:color w:val="000000" w:themeColor="text1"/>
        </w:rPr>
        <w:t>-1,</w:t>
      </w:r>
      <w:r w:rsidR="003A4F91" w:rsidRPr="0058218B">
        <w:rPr>
          <w:color w:val="000000" w:themeColor="text1"/>
        </w:rPr>
        <w:t>5</w:t>
      </w:r>
      <w:r w:rsidRPr="0058218B">
        <w:rPr>
          <w:color w:val="000000" w:themeColor="text1"/>
        </w:rPr>
        <w:t>)</w:t>
      </w:r>
      <w:r w:rsidRPr="0058218B">
        <w:rPr>
          <w:color w:val="000000" w:themeColor="text1"/>
        </w:rPr>
        <w:sym w:font="Symbol" w:char="F0D7"/>
      </w:r>
      <w:r w:rsidRPr="0058218B">
        <w:rPr>
          <w:color w:val="000000" w:themeColor="text1"/>
        </w:rPr>
        <w:t>10</w:t>
      </w:r>
      <w:r w:rsidRPr="0058218B">
        <w:rPr>
          <w:color w:val="000000" w:themeColor="text1"/>
          <w:vertAlign w:val="superscript"/>
        </w:rPr>
        <w:t>-1</w:t>
      </w:r>
      <w:r w:rsidR="003A4F91" w:rsidRPr="0058218B">
        <w:rPr>
          <w:color w:val="000000" w:themeColor="text1"/>
          <w:vertAlign w:val="superscript"/>
        </w:rPr>
        <w:t>0</w:t>
      </w:r>
      <w:r w:rsidRPr="0058218B">
        <w:rPr>
          <w:color w:val="000000" w:themeColor="text1"/>
        </w:rPr>
        <w:t xml:space="preserve"> м</w:t>
      </w:r>
      <w:r w:rsidRPr="0058218B">
        <w:rPr>
          <w:color w:val="000000" w:themeColor="text1"/>
          <w:vertAlign w:val="superscript"/>
        </w:rPr>
        <w:t>2</w:t>
      </w:r>
      <w:r w:rsidRPr="0058218B">
        <w:rPr>
          <w:color w:val="000000" w:themeColor="text1"/>
        </w:rPr>
        <w:t>/с и 0,</w:t>
      </w:r>
      <w:r w:rsidR="003A4F91" w:rsidRPr="0058218B">
        <w:rPr>
          <w:color w:val="000000" w:themeColor="text1"/>
        </w:rPr>
        <w:t>24</w:t>
      </w:r>
      <w:r w:rsidRPr="0058218B">
        <w:rPr>
          <w:color w:val="000000" w:themeColor="text1"/>
        </w:rPr>
        <w:t>-0,</w:t>
      </w:r>
      <w:r w:rsidR="003A4F91" w:rsidRPr="0058218B">
        <w:rPr>
          <w:color w:val="000000" w:themeColor="text1"/>
        </w:rPr>
        <w:t xml:space="preserve">25 </w:t>
      </w:r>
      <w:r w:rsidRPr="0058218B">
        <w:rPr>
          <w:color w:val="000000" w:themeColor="text1"/>
        </w:rPr>
        <w:t xml:space="preserve">у </w:t>
      </w:r>
      <w:r w:rsidR="00C07ECC" w:rsidRPr="0058218B">
        <w:rPr>
          <w:color w:val="000000" w:themeColor="text1"/>
        </w:rPr>
        <w:t xml:space="preserve">каолиновой </w:t>
      </w:r>
      <w:r w:rsidRPr="0058218B">
        <w:rPr>
          <w:color w:val="000000" w:themeColor="text1"/>
        </w:rPr>
        <w:t>смеси. Для мигранта, представленного хлором (Сl-36)</w:t>
      </w:r>
      <w:r w:rsidR="000C2EEF" w:rsidRPr="0058218B">
        <w:rPr>
          <w:color w:val="000000" w:themeColor="text1"/>
        </w:rPr>
        <w:t>,</w:t>
      </w:r>
      <w:r w:rsidRPr="0058218B">
        <w:rPr>
          <w:color w:val="000000" w:themeColor="text1"/>
        </w:rPr>
        <w:t xml:space="preserve"> полученные значения эффективных коэффициентов диффузии носят аналогичную тенденцию и составили </w:t>
      </w:r>
      <w:r w:rsidR="00BE035F" w:rsidRPr="0058218B">
        <w:rPr>
          <w:color w:val="000000" w:themeColor="text1"/>
        </w:rPr>
        <w:t>(</w:t>
      </w:r>
      <w:r w:rsidRPr="0058218B">
        <w:rPr>
          <w:color w:val="000000" w:themeColor="text1"/>
        </w:rPr>
        <w:t>1,</w:t>
      </w:r>
      <w:r w:rsidR="0058218B">
        <w:rPr>
          <w:color w:val="000000" w:themeColor="text1"/>
        </w:rPr>
        <w:t>2</w:t>
      </w:r>
      <w:r w:rsidR="00BE035F" w:rsidRPr="0058218B">
        <w:rPr>
          <w:color w:val="000000" w:themeColor="text1"/>
        </w:rPr>
        <w:t>-18,3)</w:t>
      </w:r>
      <w:r w:rsidRPr="0058218B">
        <w:rPr>
          <w:color w:val="000000" w:themeColor="text1"/>
        </w:rPr>
        <w:sym w:font="Symbol" w:char="F0D7"/>
      </w:r>
      <w:r w:rsidRPr="0058218B">
        <w:rPr>
          <w:color w:val="000000" w:themeColor="text1"/>
        </w:rPr>
        <w:t>10</w:t>
      </w:r>
      <w:r w:rsidRPr="0058218B">
        <w:rPr>
          <w:color w:val="000000" w:themeColor="text1"/>
          <w:vertAlign w:val="superscript"/>
        </w:rPr>
        <w:t>-12</w:t>
      </w:r>
      <w:r w:rsidRPr="0058218B">
        <w:rPr>
          <w:color w:val="000000" w:themeColor="text1"/>
        </w:rPr>
        <w:t xml:space="preserve"> м</w:t>
      </w:r>
      <w:r w:rsidRPr="0058218B">
        <w:rPr>
          <w:color w:val="000000" w:themeColor="text1"/>
          <w:vertAlign w:val="superscript"/>
        </w:rPr>
        <w:t>2</w:t>
      </w:r>
      <w:r w:rsidRPr="0058218B">
        <w:rPr>
          <w:color w:val="000000" w:themeColor="text1"/>
        </w:rPr>
        <w:t>/с и величиной активной пористости 0,</w:t>
      </w:r>
      <w:r w:rsidR="00BE035F" w:rsidRPr="0058218B">
        <w:rPr>
          <w:color w:val="000000" w:themeColor="text1"/>
        </w:rPr>
        <w:t xml:space="preserve">008-0,01 </w:t>
      </w:r>
      <w:r w:rsidRPr="0058218B">
        <w:rPr>
          <w:color w:val="000000" w:themeColor="text1"/>
        </w:rPr>
        <w:t>для бентонитов</w:t>
      </w:r>
      <w:r w:rsidR="00C50652" w:rsidRPr="0058218B">
        <w:rPr>
          <w:color w:val="000000" w:themeColor="text1"/>
        </w:rPr>
        <w:t xml:space="preserve"> (рис. </w:t>
      </w:r>
      <w:r w:rsidR="00A30AF3">
        <w:rPr>
          <w:color w:val="000000" w:themeColor="text1"/>
        </w:rPr>
        <w:t>3</w:t>
      </w:r>
      <w:r w:rsidR="00C50652" w:rsidRPr="0058218B">
        <w:rPr>
          <w:color w:val="000000" w:themeColor="text1"/>
        </w:rPr>
        <w:t>Б)</w:t>
      </w:r>
      <w:r w:rsidRPr="0058218B">
        <w:rPr>
          <w:color w:val="000000" w:themeColor="text1"/>
        </w:rPr>
        <w:t>, а д</w:t>
      </w:r>
      <w:r w:rsidRPr="00C72CBA">
        <w:rPr>
          <w:color w:val="000000" w:themeColor="text1"/>
        </w:rPr>
        <w:t xml:space="preserve">ля образов </w:t>
      </w:r>
      <w:r w:rsidR="00CE4BBB">
        <w:rPr>
          <w:color w:val="000000" w:themeColor="text1"/>
        </w:rPr>
        <w:t>каолиновой</w:t>
      </w:r>
      <w:r w:rsidR="00CE4BBB" w:rsidRPr="00C72CBA">
        <w:rPr>
          <w:color w:val="000000" w:themeColor="text1"/>
        </w:rPr>
        <w:t xml:space="preserve"> </w:t>
      </w:r>
      <w:r w:rsidRPr="00C72CBA">
        <w:rPr>
          <w:color w:val="000000" w:themeColor="text1"/>
        </w:rPr>
        <w:t>смеси (</w:t>
      </w:r>
      <w:r w:rsidR="00BE035F" w:rsidRPr="00C72CBA">
        <w:rPr>
          <w:color w:val="000000" w:themeColor="text1"/>
        </w:rPr>
        <w:t>5</w:t>
      </w:r>
      <w:r w:rsidRPr="00C72CBA">
        <w:rPr>
          <w:color w:val="000000" w:themeColor="text1"/>
        </w:rPr>
        <w:t>,</w:t>
      </w:r>
      <w:r w:rsidR="00BE035F" w:rsidRPr="00C72CBA">
        <w:rPr>
          <w:color w:val="000000" w:themeColor="text1"/>
        </w:rPr>
        <w:t>04</w:t>
      </w:r>
      <w:r w:rsidRPr="00C72CBA">
        <w:rPr>
          <w:color w:val="000000" w:themeColor="text1"/>
        </w:rPr>
        <w:t>-</w:t>
      </w:r>
      <w:r w:rsidR="00BE035F" w:rsidRPr="00C72CBA">
        <w:rPr>
          <w:color w:val="000000" w:themeColor="text1"/>
        </w:rPr>
        <w:t>9</w:t>
      </w:r>
      <w:r w:rsidRPr="00C72CBA">
        <w:rPr>
          <w:color w:val="000000" w:themeColor="text1"/>
        </w:rPr>
        <w:t>,</w:t>
      </w:r>
      <w:r w:rsidR="00BE035F" w:rsidRPr="00C72CBA">
        <w:rPr>
          <w:color w:val="000000" w:themeColor="text1"/>
        </w:rPr>
        <w:t>50</w:t>
      </w:r>
      <w:r w:rsidRPr="00C72CBA">
        <w:rPr>
          <w:color w:val="000000" w:themeColor="text1"/>
        </w:rPr>
        <w:t>)</w:t>
      </w:r>
      <w:r w:rsidRPr="00C72CBA">
        <w:rPr>
          <w:color w:val="000000" w:themeColor="text1"/>
        </w:rPr>
        <w:sym w:font="Symbol" w:char="F0D7"/>
      </w:r>
      <w:r w:rsidRPr="00C72CBA">
        <w:rPr>
          <w:color w:val="000000" w:themeColor="text1"/>
        </w:rPr>
        <w:t>10</w:t>
      </w:r>
      <w:r w:rsidRPr="00C72CBA">
        <w:rPr>
          <w:color w:val="000000" w:themeColor="text1"/>
          <w:vertAlign w:val="superscript"/>
        </w:rPr>
        <w:t>-11</w:t>
      </w:r>
      <w:r w:rsidRPr="00C72CBA">
        <w:rPr>
          <w:color w:val="000000" w:themeColor="text1"/>
        </w:rPr>
        <w:t xml:space="preserve"> м</w:t>
      </w:r>
      <w:r w:rsidRPr="00C72CBA">
        <w:rPr>
          <w:color w:val="000000" w:themeColor="text1"/>
          <w:vertAlign w:val="superscript"/>
        </w:rPr>
        <w:t>2</w:t>
      </w:r>
      <w:r w:rsidRPr="00C72CBA">
        <w:rPr>
          <w:color w:val="000000" w:themeColor="text1"/>
        </w:rPr>
        <w:t xml:space="preserve">/с и </w:t>
      </w:r>
      <w:r w:rsidRPr="0058218B">
        <w:rPr>
          <w:color w:val="000000" w:themeColor="text1"/>
        </w:rPr>
        <w:t>0,</w:t>
      </w:r>
      <w:r w:rsidR="00BE035F" w:rsidRPr="0058218B">
        <w:rPr>
          <w:color w:val="000000" w:themeColor="text1"/>
        </w:rPr>
        <w:t>07-0,29</w:t>
      </w:r>
      <w:r w:rsidRPr="00C72CBA">
        <w:rPr>
          <w:color w:val="000000" w:themeColor="text1"/>
        </w:rPr>
        <w:t xml:space="preserve">, соответственно. </w:t>
      </w:r>
      <w:r w:rsidR="0058218B">
        <w:rPr>
          <w:color w:val="000000" w:themeColor="text1"/>
        </w:rPr>
        <w:t>А</w:t>
      </w:r>
      <w:r w:rsidR="0058218B" w:rsidRPr="0058218B">
        <w:rPr>
          <w:color w:val="000000" w:themeColor="text1"/>
        </w:rPr>
        <w:t>ктивная пористость для каолиновой смеси не сильно изменяется, в отличие от бентонитов, что определяется особенностями строения как самих глинистых минералов, так и особенностями порового пространства уплотненных глин</w:t>
      </w:r>
      <w:r w:rsidR="0058218B">
        <w:rPr>
          <w:color w:val="000000" w:themeColor="text1"/>
        </w:rPr>
        <w:t xml:space="preserve">. </w:t>
      </w:r>
      <w:r w:rsidR="0030561D">
        <w:rPr>
          <w:color w:val="000000" w:themeColor="text1"/>
        </w:rPr>
        <w:t>С</w:t>
      </w:r>
      <w:r w:rsidRPr="00C72CBA">
        <w:rPr>
          <w:color w:val="000000" w:themeColor="text1"/>
        </w:rPr>
        <w:t>ущественные различия эффективных коэффициентов диффузии и величин активной пористости трития и хлора для бентонитов объясняется особенностями</w:t>
      </w:r>
      <w:r w:rsidR="0058218B">
        <w:rPr>
          <w:color w:val="000000" w:themeColor="text1"/>
        </w:rPr>
        <w:t xml:space="preserve"> </w:t>
      </w:r>
      <w:proofErr w:type="spellStart"/>
      <w:r w:rsidR="0030561D">
        <w:rPr>
          <w:color w:val="000000" w:themeColor="text1"/>
        </w:rPr>
        <w:t>особенностями</w:t>
      </w:r>
      <w:proofErr w:type="spellEnd"/>
      <w:r w:rsidR="0058218B" w:rsidRPr="0058218B">
        <w:rPr>
          <w:color w:val="000000" w:themeColor="text1"/>
        </w:rPr>
        <w:t xml:space="preserve"> строения порового пространства для образцов с высоким содержанием смектита</w:t>
      </w:r>
      <w:r w:rsidR="0058218B">
        <w:rPr>
          <w:color w:val="000000" w:themeColor="text1"/>
        </w:rPr>
        <w:t>. Известно, что при диффузии через глинистые минералы к</w:t>
      </w:r>
      <w:r w:rsidR="0058218B" w:rsidRPr="0058218B">
        <w:rPr>
          <w:color w:val="000000" w:themeColor="text1"/>
        </w:rPr>
        <w:t xml:space="preserve">атионы могут двигаться по всему поровому пространству доступному для них, а анионы не могу двигаться по </w:t>
      </w:r>
      <w:r w:rsidR="0058218B">
        <w:rPr>
          <w:color w:val="000000" w:themeColor="text1"/>
        </w:rPr>
        <w:t>двойному электрическому слою</w:t>
      </w:r>
      <w:r w:rsidR="0058218B" w:rsidRPr="0058218B">
        <w:rPr>
          <w:color w:val="000000" w:themeColor="text1"/>
        </w:rPr>
        <w:t xml:space="preserve"> и межсло</w:t>
      </w:r>
      <w:r w:rsidR="0058218B">
        <w:rPr>
          <w:color w:val="000000" w:themeColor="text1"/>
        </w:rPr>
        <w:t xml:space="preserve">евому пространству смектита </w:t>
      </w:r>
      <w:r w:rsidR="0058218B" w:rsidRPr="0058218B">
        <w:rPr>
          <w:color w:val="000000" w:themeColor="text1"/>
        </w:rPr>
        <w:t xml:space="preserve">из-за </w:t>
      </w:r>
      <w:r w:rsidR="0058218B">
        <w:rPr>
          <w:color w:val="000000" w:themeColor="text1"/>
        </w:rPr>
        <w:t>электростатических взаимодействий</w:t>
      </w:r>
      <w:r w:rsidR="0030561D">
        <w:rPr>
          <w:color w:val="000000" w:themeColor="text1"/>
        </w:rPr>
        <w:t xml:space="preserve"> (</w:t>
      </w:r>
      <w:r w:rsidR="0058218B">
        <w:rPr>
          <w:color w:val="000000" w:themeColor="text1"/>
        </w:rPr>
        <w:t>так называемый эффект ионного исключения</w:t>
      </w:r>
      <w:r w:rsidR="0030561D">
        <w:rPr>
          <w:color w:val="000000" w:themeColor="text1"/>
        </w:rPr>
        <w:t>)</w:t>
      </w:r>
      <w:r w:rsidR="0058218B" w:rsidRPr="0058218B">
        <w:rPr>
          <w:color w:val="000000" w:themeColor="text1"/>
        </w:rPr>
        <w:t xml:space="preserve"> </w:t>
      </w:r>
      <w:r w:rsidR="0058218B" w:rsidRPr="00C72CBA">
        <w:rPr>
          <w:color w:val="000000" w:themeColor="text1"/>
        </w:rPr>
        <w:t>[</w:t>
      </w:r>
      <w:r w:rsidR="0030561D">
        <w:rPr>
          <w:color w:val="000000" w:themeColor="text1"/>
        </w:rPr>
        <w:t>3</w:t>
      </w:r>
      <w:r w:rsidR="0058218B" w:rsidRPr="00C72CBA">
        <w:rPr>
          <w:color w:val="000000" w:themeColor="text1"/>
        </w:rPr>
        <w:t xml:space="preserve">, </w:t>
      </w:r>
      <w:r w:rsidR="0030561D">
        <w:rPr>
          <w:color w:val="000000" w:themeColor="text1"/>
        </w:rPr>
        <w:t>7</w:t>
      </w:r>
      <w:r w:rsidR="0058218B" w:rsidRPr="00C72CBA">
        <w:rPr>
          <w:color w:val="000000" w:themeColor="text1"/>
        </w:rPr>
        <w:t>]</w:t>
      </w:r>
      <w:r w:rsidR="0058218B" w:rsidRPr="0058218B">
        <w:rPr>
          <w:color w:val="000000" w:themeColor="text1"/>
        </w:rPr>
        <w:t xml:space="preserve">. </w:t>
      </w:r>
    </w:p>
    <w:p w14:paraId="5AFC2AF5" w14:textId="77777777" w:rsidR="0058218B" w:rsidRPr="00C72CBA" w:rsidRDefault="0058218B" w:rsidP="0010140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321"/>
      </w:tblGrid>
      <w:tr w:rsidR="00D57665" w:rsidRPr="00C72CBA" w14:paraId="5E8EA705" w14:textId="77777777" w:rsidTr="0030561D">
        <w:trPr>
          <w:jc w:val="center"/>
        </w:trPr>
        <w:tc>
          <w:tcPr>
            <w:tcW w:w="0" w:type="auto"/>
            <w:hideMark/>
          </w:tcPr>
          <w:p w14:paraId="08E9EFCD" w14:textId="471AA476" w:rsidR="00D57665" w:rsidRPr="00C72CBA" w:rsidRDefault="00991C41" w:rsidP="00585456">
            <w:pPr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C72CBA">
              <w:rPr>
                <w:noProof/>
                <w:lang w:eastAsia="ru-RU"/>
              </w:rPr>
              <w:drawing>
                <wp:inline distT="0" distB="0" distL="0" distR="0" wp14:anchorId="43FAA68A" wp14:editId="5739A2C0">
                  <wp:extent cx="2400421" cy="1980000"/>
                  <wp:effectExtent l="0" t="0" r="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421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4D5A51" w14:textId="059FC1AF" w:rsidR="00D57665" w:rsidRPr="00C72CBA" w:rsidRDefault="00F71DB9" w:rsidP="005854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C72CBA">
              <w:rPr>
                <w:noProof/>
                <w:lang w:eastAsia="zh-CN"/>
              </w:rPr>
              <w:drawing>
                <wp:inline distT="0" distB="0" distL="0" distR="0" wp14:anchorId="5CD605DA" wp14:editId="4B7448D3">
                  <wp:extent cx="2174512" cy="1980000"/>
                  <wp:effectExtent l="0" t="0" r="0" b="127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2" cy="19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40B" w:rsidRPr="00C72CBA" w14:paraId="20BBDD4B" w14:textId="77777777" w:rsidTr="0030561D">
        <w:trPr>
          <w:trHeight w:val="567"/>
          <w:jc w:val="center"/>
        </w:trPr>
        <w:tc>
          <w:tcPr>
            <w:tcW w:w="0" w:type="auto"/>
            <w:gridSpan w:val="2"/>
            <w:vAlign w:val="center"/>
          </w:tcPr>
          <w:p w14:paraId="21AA639A" w14:textId="0F6279B1" w:rsidR="0010140B" w:rsidRPr="00A30AF3" w:rsidRDefault="0010140B" w:rsidP="00A30AF3">
            <w:pPr>
              <w:ind w:right="-284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Рис. </w:t>
            </w:r>
            <w:r w:rsidR="00A30AF3" w:rsidRPr="00830B7C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3</w:t>
            </w:r>
            <w:r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D57665" w:rsidRPr="00A30AF3">
              <w:rPr>
                <w:rFonts w:ascii="Times New Roman" w:hAnsi="Times New Roman" w:cs="Times New Roman"/>
                <w:i/>
                <w:iCs/>
              </w:rPr>
              <w:t xml:space="preserve">А — </w:t>
            </w:r>
            <w:r w:rsidR="00121EED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Экспериментальные </w:t>
            </w:r>
            <w:r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выходные кривые</w:t>
            </w:r>
            <w:r w:rsidR="00121EED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массового расхода и</w:t>
            </w:r>
            <w:r w:rsidR="00D57665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21EED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кумулятивной активности</w:t>
            </w:r>
            <w:r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/>
              </w:rPr>
              <w:t>Cl</w:t>
            </w:r>
            <w:r w:rsidR="00F71DB9" w:rsidRPr="00A30AF3">
              <w:rPr>
                <w:rFonts w:ascii="Times New Roman" w:hAnsi="Times New Roman" w:cs="Times New Roman"/>
                <w:i/>
                <w:iCs/>
              </w:rPr>
              <w:t>-36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и подобранные модельные решения для образца </w:t>
            </w:r>
            <w:r w:rsidR="00D57665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Каолин</w:t>
            </w:r>
            <w:r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.</w:t>
            </w:r>
            <w:r w:rsidR="00D57665" w:rsidRPr="00A30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57665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Б — 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Соотношение</w:t>
            </w:r>
            <w:r w:rsidR="00F71DB9" w:rsidRPr="00A30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 xml:space="preserve">средних эффективных коэффициентов диффузии 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/>
              </w:rPr>
              <w:t>HTO</w:t>
            </w:r>
            <w:r w:rsidR="00F71DB9" w:rsidRPr="00A30AF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и С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/>
              </w:rPr>
              <w:t>l</w:t>
            </w:r>
            <w:r w:rsidR="00F71DB9" w:rsidRPr="00A30AF3">
              <w:rPr>
                <w:rFonts w:ascii="Times New Roman" w:hAnsi="Times New Roman" w:cs="Times New Roman"/>
                <w:i/>
                <w:iCs/>
              </w:rPr>
              <w:t xml:space="preserve">-36 </w:t>
            </w:r>
            <w:r w:rsidR="00F71DB9" w:rsidRPr="00A30AF3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</w:rPr>
              <w:t>для рассматриваемых образцов (сухая плотность в г/см</w:t>
            </w:r>
            <w:r w:rsidR="00F71DB9" w:rsidRPr="00A30AF3">
              <w:rPr>
                <w:rFonts w:ascii="Times New Roman" w:hAnsi="Times New Roman" w:cs="Times New Roman"/>
                <w:i/>
                <w:iCs/>
                <w:vertAlign w:val="superscript"/>
              </w:rPr>
              <w:t>3</w:t>
            </w:r>
            <w:r w:rsidR="00F71DB9" w:rsidRPr="00A30AF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5D479C7A" w14:textId="11A02E01" w:rsidR="00355781" w:rsidRPr="00A30AF3" w:rsidRDefault="00A30AF3" w:rsidP="00A30AF3">
      <w:pPr>
        <w:pStyle w:val="a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ВЫВОДЫ</w:t>
      </w:r>
    </w:p>
    <w:p w14:paraId="1F4ACA1E" w14:textId="41202A87" w:rsidR="00355781" w:rsidRPr="00C72CBA" w:rsidRDefault="00355781" w:rsidP="00355781">
      <w:pPr>
        <w:ind w:firstLine="708"/>
        <w:jc w:val="both"/>
      </w:pPr>
      <w:r w:rsidRPr="00C72CBA">
        <w:t xml:space="preserve">В работе сопоставлены сорбционные свойства образцов глин и глинистых материалов различных месторождений, отличающих компонентным составом по отношению к </w:t>
      </w:r>
      <w:r w:rsidRPr="00C72CBA">
        <w:rPr>
          <w:lang w:val="en-US"/>
        </w:rPr>
        <w:t>Cs</w:t>
      </w:r>
      <w:r w:rsidRPr="00C72CBA">
        <w:t>(</w:t>
      </w:r>
      <w:r w:rsidRPr="00C72CBA">
        <w:rPr>
          <w:lang w:val="en-US"/>
        </w:rPr>
        <w:t>I</w:t>
      </w:r>
      <w:r w:rsidRPr="00C72CBA">
        <w:t xml:space="preserve">), </w:t>
      </w:r>
      <w:proofErr w:type="gramStart"/>
      <w:r w:rsidRPr="00C72CBA">
        <w:rPr>
          <w:lang w:val="en-US"/>
        </w:rPr>
        <w:t>Sr</w:t>
      </w:r>
      <w:r w:rsidRPr="00C72CBA">
        <w:t>(</w:t>
      </w:r>
      <w:proofErr w:type="gramEnd"/>
      <w:r w:rsidRPr="00C72CBA">
        <w:rPr>
          <w:lang w:val="en-US"/>
        </w:rPr>
        <w:t>II</w:t>
      </w:r>
      <w:r w:rsidRPr="00C72CBA">
        <w:t xml:space="preserve">), </w:t>
      </w:r>
      <w:r w:rsidRPr="00C72CBA">
        <w:rPr>
          <w:lang w:val="en-US"/>
        </w:rPr>
        <w:t>U</w:t>
      </w:r>
      <w:r w:rsidRPr="00C72CBA">
        <w:t>(</w:t>
      </w:r>
      <w:r w:rsidRPr="00C72CBA">
        <w:rPr>
          <w:lang w:val="en-US"/>
        </w:rPr>
        <w:t>VI</w:t>
      </w:r>
      <w:r w:rsidRPr="00C72CBA">
        <w:t xml:space="preserve">), </w:t>
      </w:r>
      <w:r w:rsidRPr="00C72CBA">
        <w:rPr>
          <w:lang w:val="en-US"/>
        </w:rPr>
        <w:t>Eu</w:t>
      </w:r>
      <w:r w:rsidRPr="00C72CBA">
        <w:t>(</w:t>
      </w:r>
      <w:r w:rsidRPr="00C72CBA">
        <w:rPr>
          <w:lang w:val="en-US"/>
        </w:rPr>
        <w:t>III</w:t>
      </w:r>
      <w:r w:rsidRPr="00C72CBA">
        <w:t xml:space="preserve">), </w:t>
      </w:r>
      <w:r w:rsidRPr="00C72CBA">
        <w:rPr>
          <w:lang w:val="en-US"/>
        </w:rPr>
        <w:t>Pu</w:t>
      </w:r>
      <w:r w:rsidRPr="00C72CBA">
        <w:t>(</w:t>
      </w:r>
      <w:r w:rsidRPr="00C72CBA">
        <w:rPr>
          <w:lang w:val="en-US"/>
        </w:rPr>
        <w:t>IV</w:t>
      </w:r>
      <w:r w:rsidRPr="00C72CBA">
        <w:t>,</w:t>
      </w:r>
      <w:r w:rsidRPr="00C72CBA">
        <w:rPr>
          <w:lang w:val="en-US"/>
        </w:rPr>
        <w:t>V</w:t>
      </w:r>
      <w:r w:rsidRPr="00C72CBA">
        <w:t>,</w:t>
      </w:r>
      <w:r w:rsidRPr="00C72CBA">
        <w:rPr>
          <w:lang w:val="en-US"/>
        </w:rPr>
        <w:t>VI</w:t>
      </w:r>
      <w:r w:rsidRPr="00C72CBA">
        <w:t xml:space="preserve">). Механизмы взаимодействия с глинами и глинистыми минералами для выбранных радионуклидов отличаются – </w:t>
      </w:r>
      <w:r w:rsidRPr="00C72CBA">
        <w:rPr>
          <w:lang w:val="en-US"/>
        </w:rPr>
        <w:t>Cs</w:t>
      </w:r>
      <w:r w:rsidRPr="00C72CBA">
        <w:t>(</w:t>
      </w:r>
      <w:r w:rsidRPr="00C72CBA">
        <w:rPr>
          <w:lang w:val="en-US"/>
        </w:rPr>
        <w:t>I</w:t>
      </w:r>
      <w:r w:rsidRPr="00C72CBA">
        <w:t xml:space="preserve">) сорбируется за счет реакций ионного обмена, а при связывании </w:t>
      </w:r>
      <w:r w:rsidRPr="00C72CBA">
        <w:rPr>
          <w:lang w:val="en-US"/>
        </w:rPr>
        <w:t>Sr</w:t>
      </w:r>
      <w:r w:rsidRPr="00C72CBA">
        <w:t>(</w:t>
      </w:r>
      <w:r w:rsidRPr="00C72CBA">
        <w:rPr>
          <w:lang w:val="en-US"/>
        </w:rPr>
        <w:t>II</w:t>
      </w:r>
      <w:r w:rsidRPr="00C72CBA">
        <w:t xml:space="preserve">), </w:t>
      </w:r>
      <w:r w:rsidRPr="00C72CBA">
        <w:rPr>
          <w:lang w:val="en-US"/>
        </w:rPr>
        <w:t>U</w:t>
      </w:r>
      <w:r w:rsidRPr="00C72CBA">
        <w:t>(</w:t>
      </w:r>
      <w:r w:rsidRPr="00C72CBA">
        <w:rPr>
          <w:lang w:val="en-US"/>
        </w:rPr>
        <w:t>VI</w:t>
      </w:r>
      <w:r w:rsidRPr="00C72CBA">
        <w:t xml:space="preserve">), </w:t>
      </w:r>
      <w:r w:rsidRPr="00C72CBA">
        <w:rPr>
          <w:lang w:val="en-US"/>
        </w:rPr>
        <w:t>Eu</w:t>
      </w:r>
      <w:r w:rsidRPr="00C72CBA">
        <w:t>(</w:t>
      </w:r>
      <w:r w:rsidRPr="00C72CBA">
        <w:rPr>
          <w:lang w:val="en-US"/>
        </w:rPr>
        <w:t>III</w:t>
      </w:r>
      <w:r w:rsidRPr="00C72CBA">
        <w:t xml:space="preserve">) и </w:t>
      </w:r>
      <w:r w:rsidRPr="00C72CBA">
        <w:rPr>
          <w:lang w:val="en-US"/>
        </w:rPr>
        <w:t>Pu</w:t>
      </w:r>
      <w:r w:rsidRPr="00C72CBA">
        <w:t>(</w:t>
      </w:r>
      <w:r w:rsidRPr="00C72CBA">
        <w:rPr>
          <w:lang w:val="en-US"/>
        </w:rPr>
        <w:t>IV</w:t>
      </w:r>
      <w:r w:rsidRPr="00C72CBA">
        <w:t>,</w:t>
      </w:r>
      <w:r w:rsidRPr="00C72CBA">
        <w:rPr>
          <w:lang w:val="en-US"/>
        </w:rPr>
        <w:t>V</w:t>
      </w:r>
      <w:r w:rsidRPr="00C72CBA">
        <w:t>,</w:t>
      </w:r>
      <w:r w:rsidRPr="00C72CBA">
        <w:rPr>
          <w:lang w:val="en-US"/>
        </w:rPr>
        <w:t>VI</w:t>
      </w:r>
      <w:r w:rsidRPr="00C72CBA">
        <w:t xml:space="preserve">) больший вклад вносят реакции комплексообразования на поверхности частиц. В случае </w:t>
      </w:r>
      <w:proofErr w:type="gramStart"/>
      <w:r w:rsidRPr="00C72CBA">
        <w:rPr>
          <w:lang w:val="en-US"/>
        </w:rPr>
        <w:t>Sr</w:t>
      </w:r>
      <w:r w:rsidRPr="00C72CBA">
        <w:t>(</w:t>
      </w:r>
      <w:proofErr w:type="gramEnd"/>
      <w:r w:rsidRPr="00C72CBA">
        <w:rPr>
          <w:lang w:val="en-US"/>
        </w:rPr>
        <w:t>II</w:t>
      </w:r>
      <w:r w:rsidRPr="00C72CBA">
        <w:t xml:space="preserve">) и </w:t>
      </w:r>
      <w:r w:rsidRPr="00C72CBA">
        <w:rPr>
          <w:lang w:val="en-US"/>
        </w:rPr>
        <w:t>U</w:t>
      </w:r>
      <w:r w:rsidRPr="00C72CBA">
        <w:t>(</w:t>
      </w:r>
      <w:r w:rsidRPr="00C72CBA">
        <w:rPr>
          <w:lang w:val="en-US"/>
        </w:rPr>
        <w:t>VI</w:t>
      </w:r>
      <w:r w:rsidRPr="00C72CBA">
        <w:t>) значительное влияние оказывает состав раствора (конкуренция с другими катионами, присутствие СО</w:t>
      </w:r>
      <w:r w:rsidRPr="00C72CBA">
        <w:rPr>
          <w:vertAlign w:val="subscript"/>
        </w:rPr>
        <w:t>3</w:t>
      </w:r>
      <w:r w:rsidRPr="00C72CBA">
        <w:rPr>
          <w:vertAlign w:val="superscript"/>
        </w:rPr>
        <w:t>2-</w:t>
      </w:r>
      <w:r w:rsidRPr="00C72CBA">
        <w:t xml:space="preserve">), что свидетельствует о необходимости учитывать геохимические условия конкретного объекта исследований. </w:t>
      </w:r>
    </w:p>
    <w:p w14:paraId="3929E967" w14:textId="71EC1875" w:rsidR="00445040" w:rsidRPr="00C72CBA" w:rsidRDefault="00475D73" w:rsidP="00475D73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72CBA">
        <w:rPr>
          <w:color w:val="000000" w:themeColor="text1"/>
        </w:rPr>
        <w:lastRenderedPageBreak/>
        <w:t>Согласно полученным результатам,</w:t>
      </w:r>
      <w:r w:rsidR="0055031C" w:rsidRPr="00C72CBA">
        <w:rPr>
          <w:color w:val="000000" w:themeColor="text1"/>
        </w:rPr>
        <w:t xml:space="preserve"> можно утверждать, </w:t>
      </w:r>
      <w:r w:rsidR="00597F89">
        <w:rPr>
          <w:color w:val="000000" w:themeColor="text1"/>
        </w:rPr>
        <w:t xml:space="preserve">что </w:t>
      </w:r>
      <w:r w:rsidR="00CF7793">
        <w:rPr>
          <w:color w:val="000000" w:themeColor="text1"/>
        </w:rPr>
        <w:t>определяющим фактором</w:t>
      </w:r>
      <w:r w:rsidR="00597F89">
        <w:rPr>
          <w:color w:val="000000" w:themeColor="text1"/>
        </w:rPr>
        <w:t xml:space="preserve"> увеличени</w:t>
      </w:r>
      <w:r w:rsidR="00CF7793">
        <w:rPr>
          <w:color w:val="000000" w:themeColor="text1"/>
        </w:rPr>
        <w:t>я</w:t>
      </w:r>
      <w:r w:rsidR="00597F89">
        <w:rPr>
          <w:color w:val="000000" w:themeColor="text1"/>
        </w:rPr>
        <w:t xml:space="preserve"> сорбционной способности</w:t>
      </w:r>
      <w:r w:rsidR="00CF7793">
        <w:rPr>
          <w:color w:val="000000" w:themeColor="text1"/>
        </w:rPr>
        <w:t xml:space="preserve"> по отношению к большинству радионуклидов</w:t>
      </w:r>
      <w:r w:rsidR="00597F89">
        <w:rPr>
          <w:color w:val="000000" w:themeColor="text1"/>
        </w:rPr>
        <w:t xml:space="preserve"> и уменьшении скорости диффузии </w:t>
      </w:r>
      <w:r w:rsidR="00503770">
        <w:rPr>
          <w:color w:val="000000" w:themeColor="text1"/>
        </w:rPr>
        <w:t>анионов</w:t>
      </w:r>
      <w:r w:rsidR="001C3380">
        <w:rPr>
          <w:color w:val="000000" w:themeColor="text1"/>
        </w:rPr>
        <w:t xml:space="preserve"> является содержание набухающих минералов (</w:t>
      </w:r>
      <w:proofErr w:type="spellStart"/>
      <w:r w:rsidR="003D7F97">
        <w:rPr>
          <w:color w:val="000000" w:themeColor="text1"/>
        </w:rPr>
        <w:t>смектитов</w:t>
      </w:r>
      <w:proofErr w:type="spellEnd"/>
      <w:r w:rsidR="003D7F97">
        <w:rPr>
          <w:color w:val="000000" w:themeColor="text1"/>
        </w:rPr>
        <w:t xml:space="preserve">/монтмориллонитов и </w:t>
      </w:r>
      <w:proofErr w:type="spellStart"/>
      <w:r w:rsidR="003D7F97">
        <w:rPr>
          <w:color w:val="000000" w:themeColor="text1"/>
        </w:rPr>
        <w:t>смешанослойных</w:t>
      </w:r>
      <w:proofErr w:type="spellEnd"/>
      <w:r w:rsidR="003D7F97">
        <w:rPr>
          <w:color w:val="000000" w:themeColor="text1"/>
        </w:rPr>
        <w:t xml:space="preserve"> минералов). Так, </w:t>
      </w:r>
      <w:r w:rsidR="0055031C" w:rsidRPr="00C72CBA">
        <w:rPr>
          <w:color w:val="000000" w:themeColor="text1"/>
        </w:rPr>
        <w:t>высокое содержание монтмориллонита в барьерном материале буд</w:t>
      </w:r>
      <w:r w:rsidR="00FA5040" w:rsidRPr="00C72CBA">
        <w:rPr>
          <w:color w:val="000000" w:themeColor="text1"/>
        </w:rPr>
        <w:t>е</w:t>
      </w:r>
      <w:r w:rsidR="0055031C" w:rsidRPr="00C72CBA">
        <w:rPr>
          <w:color w:val="000000" w:themeColor="text1"/>
        </w:rPr>
        <w:t xml:space="preserve">т способствовать высокой сорбционной способности </w:t>
      </w:r>
      <w:r w:rsidR="00FA5040" w:rsidRPr="00C72CBA">
        <w:rPr>
          <w:color w:val="000000" w:themeColor="text1"/>
        </w:rPr>
        <w:t xml:space="preserve">и </w:t>
      </w:r>
      <w:r w:rsidR="00BE035F" w:rsidRPr="00C72CBA">
        <w:rPr>
          <w:color w:val="000000" w:themeColor="text1"/>
        </w:rPr>
        <w:t xml:space="preserve">более низким скоростям </w:t>
      </w:r>
      <w:r w:rsidR="00FA5040" w:rsidRPr="00C72CBA">
        <w:rPr>
          <w:color w:val="000000" w:themeColor="text1"/>
        </w:rPr>
        <w:t xml:space="preserve">диффузии </w:t>
      </w:r>
      <w:r w:rsidR="0055031C" w:rsidRPr="00C72CBA">
        <w:rPr>
          <w:color w:val="000000" w:themeColor="text1"/>
        </w:rPr>
        <w:t xml:space="preserve">по отношению к большинству радионуклидов. </w:t>
      </w:r>
      <w:r w:rsidR="00943EFB">
        <w:rPr>
          <w:color w:val="000000" w:themeColor="text1"/>
        </w:rPr>
        <w:t>О</w:t>
      </w:r>
      <w:r w:rsidR="00B612C1">
        <w:rPr>
          <w:color w:val="000000" w:themeColor="text1"/>
        </w:rPr>
        <w:t xml:space="preserve">тносительно низкие скорости диффузии в образцах компактированных каолиновых глин обусловлены также присутствием набухающих компонентов в </w:t>
      </w:r>
      <w:r w:rsidR="00597F89">
        <w:rPr>
          <w:color w:val="000000" w:themeColor="text1"/>
        </w:rPr>
        <w:t xml:space="preserve">природных глинах. </w:t>
      </w:r>
      <w:r w:rsidR="00943EFB">
        <w:rPr>
          <w:color w:val="000000" w:themeColor="text1"/>
        </w:rPr>
        <w:t>Увеличение содержания</w:t>
      </w:r>
      <w:r w:rsidR="00943EFB" w:rsidRPr="00C72CBA">
        <w:rPr>
          <w:color w:val="000000" w:themeColor="text1"/>
        </w:rPr>
        <w:t xml:space="preserve"> </w:t>
      </w:r>
      <w:r w:rsidR="0055031C" w:rsidRPr="00C72CBA">
        <w:rPr>
          <w:color w:val="000000" w:themeColor="text1"/>
        </w:rPr>
        <w:t>каолинита</w:t>
      </w:r>
      <w:r w:rsidRPr="00C72CBA">
        <w:rPr>
          <w:color w:val="000000" w:themeColor="text1"/>
        </w:rPr>
        <w:t>,</w:t>
      </w:r>
      <w:r w:rsidR="0055031C" w:rsidRPr="00C72CBA">
        <w:rPr>
          <w:color w:val="000000" w:themeColor="text1"/>
        </w:rPr>
        <w:t xml:space="preserve"> наоборот, прив</w:t>
      </w:r>
      <w:r w:rsidR="00FA5040" w:rsidRPr="00C72CBA">
        <w:rPr>
          <w:color w:val="000000" w:themeColor="text1"/>
        </w:rPr>
        <w:t>о</w:t>
      </w:r>
      <w:r w:rsidR="0055031C" w:rsidRPr="00C72CBA">
        <w:rPr>
          <w:color w:val="000000" w:themeColor="text1"/>
        </w:rPr>
        <w:t>д</w:t>
      </w:r>
      <w:r w:rsidR="00FA5040" w:rsidRPr="00C72CBA">
        <w:rPr>
          <w:color w:val="000000" w:themeColor="text1"/>
        </w:rPr>
        <w:t>ит</w:t>
      </w:r>
      <w:r w:rsidR="0055031C" w:rsidRPr="00C72CBA">
        <w:rPr>
          <w:color w:val="000000" w:themeColor="text1"/>
        </w:rPr>
        <w:t xml:space="preserve"> к снижению коэффициентов сорбционного распределения</w:t>
      </w:r>
      <w:r w:rsidR="00445040" w:rsidRPr="00C72CBA">
        <w:rPr>
          <w:color w:val="000000" w:themeColor="text1"/>
        </w:rPr>
        <w:t xml:space="preserve"> и </w:t>
      </w:r>
      <w:r w:rsidR="00C72CBA" w:rsidRPr="00C72CBA">
        <w:rPr>
          <w:color w:val="000000" w:themeColor="text1"/>
        </w:rPr>
        <w:t xml:space="preserve">увеличению </w:t>
      </w:r>
      <w:r w:rsidR="00445040" w:rsidRPr="00C72CBA">
        <w:rPr>
          <w:color w:val="000000" w:themeColor="text1"/>
        </w:rPr>
        <w:t>эффективной диффузии</w:t>
      </w:r>
      <w:r w:rsidR="0055031C" w:rsidRPr="00C72CBA">
        <w:rPr>
          <w:color w:val="000000" w:themeColor="text1"/>
        </w:rPr>
        <w:t>.</w:t>
      </w:r>
    </w:p>
    <w:p w14:paraId="00849BA5" w14:textId="77777777" w:rsidR="00C72CBA" w:rsidRDefault="00C72CBA" w:rsidP="00355781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</w:rPr>
      </w:pPr>
    </w:p>
    <w:p w14:paraId="48DAE044" w14:textId="6E565194" w:rsidR="005F64D6" w:rsidRPr="00C72CBA" w:rsidRDefault="005F64D6" w:rsidP="00355781">
      <w:pPr>
        <w:pStyle w:val="a3"/>
        <w:spacing w:before="0" w:beforeAutospacing="0" w:after="0" w:afterAutospacing="0"/>
        <w:ind w:firstLine="709"/>
        <w:jc w:val="center"/>
        <w:rPr>
          <w:b/>
          <w:bCs/>
          <w:caps/>
          <w:lang w:val="en-US"/>
        </w:rPr>
      </w:pPr>
      <w:r w:rsidRPr="00C72CBA">
        <w:rPr>
          <w:b/>
          <w:bCs/>
          <w:caps/>
        </w:rPr>
        <w:t>СПИСОК</w:t>
      </w:r>
      <w:r w:rsidRPr="00C72CBA">
        <w:rPr>
          <w:b/>
          <w:bCs/>
          <w:caps/>
          <w:lang w:val="en-US"/>
        </w:rPr>
        <w:t xml:space="preserve"> </w:t>
      </w:r>
      <w:r w:rsidRPr="00C72CBA">
        <w:rPr>
          <w:b/>
          <w:bCs/>
        </w:rPr>
        <w:t>ЛИТЕРАТУРЫ</w:t>
      </w:r>
    </w:p>
    <w:p w14:paraId="38ECAFFD" w14:textId="77777777" w:rsidR="0010140B" w:rsidRPr="00C72CBA" w:rsidRDefault="0010140B" w:rsidP="0035578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lang w:val="en-US"/>
        </w:rPr>
      </w:pPr>
    </w:p>
    <w:p w14:paraId="5164DA76" w14:textId="3BA35E73" w:rsidR="0010140B" w:rsidRDefault="0010140B" w:rsidP="000812D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noProof/>
        </w:rPr>
      </w:pPr>
      <w:r w:rsidRPr="00C72CBA">
        <w:rPr>
          <w:noProof/>
        </w:rPr>
        <w:t xml:space="preserve">Крупская В.В. и др. Применение природных глинистых материалов для повышения уровня ядерной и радиационной безопасности объектов ядерного наследия // Радиоактивные отходы. 2018. </w:t>
      </w:r>
      <w:r w:rsidR="0030561D">
        <w:rPr>
          <w:noProof/>
        </w:rPr>
        <w:t>Т.</w:t>
      </w:r>
      <w:r w:rsidRPr="00C72CBA">
        <w:rPr>
          <w:noProof/>
        </w:rPr>
        <w:t xml:space="preserve"> 2, № 3.</w:t>
      </w:r>
    </w:p>
    <w:p w14:paraId="3DD2DBC3" w14:textId="71BDF92B" w:rsidR="00F37DF1" w:rsidRDefault="00F37DF1" w:rsidP="00F37DF1">
      <w:pPr>
        <w:pStyle w:val="a3"/>
        <w:numPr>
          <w:ilvl w:val="0"/>
          <w:numId w:val="4"/>
        </w:numPr>
      </w:pPr>
      <w:r>
        <w:t xml:space="preserve">Крупская, В. В., </w:t>
      </w:r>
      <w:proofErr w:type="spellStart"/>
      <w:r>
        <w:t>Закусин</w:t>
      </w:r>
      <w:proofErr w:type="spellEnd"/>
      <w:r>
        <w:t xml:space="preserve">, С. В., Лехов, В. А., Доржиева, О. В., Белоусов, П. Е., &amp; </w:t>
      </w:r>
      <w:proofErr w:type="spellStart"/>
      <w:r>
        <w:t>Тюпина</w:t>
      </w:r>
      <w:proofErr w:type="spellEnd"/>
      <w:r>
        <w:t xml:space="preserve">, Е. А. (2020). Изоляционные свойства бентонитовых барьерных систем для захоронения радиоактивных отходов в </w:t>
      </w:r>
      <w:proofErr w:type="spellStart"/>
      <w:r w:rsidR="0030561D">
        <w:t>Н</w:t>
      </w:r>
      <w:r>
        <w:t>ижнеканском</w:t>
      </w:r>
      <w:proofErr w:type="spellEnd"/>
      <w:r>
        <w:t xml:space="preserve"> массиве</w:t>
      </w:r>
      <w:r w:rsidR="0030561D">
        <w:t xml:space="preserve"> // </w:t>
      </w:r>
      <w:r w:rsidRPr="0030561D">
        <w:t xml:space="preserve">Радиоактивные </w:t>
      </w:r>
      <w:r w:rsidR="0030561D">
        <w:t>о</w:t>
      </w:r>
      <w:r w:rsidRPr="0030561D">
        <w:t>тходы</w:t>
      </w:r>
      <w:r w:rsidR="0030561D">
        <w:t>. 2020</w:t>
      </w:r>
      <w:r w:rsidR="0030561D" w:rsidRPr="0030561D">
        <w:t>. Т.</w:t>
      </w:r>
      <w:r w:rsidRPr="0030561D">
        <w:t xml:space="preserve"> 1</w:t>
      </w:r>
      <w:r w:rsidR="0030561D" w:rsidRPr="0030561D">
        <w:t xml:space="preserve">, № </w:t>
      </w:r>
      <w:r w:rsidRPr="0030561D">
        <w:t xml:space="preserve">10, 35–55. </w:t>
      </w:r>
    </w:p>
    <w:p w14:paraId="23D16238" w14:textId="1FC540C6" w:rsidR="0010140B" w:rsidRPr="00C72CBA" w:rsidRDefault="0010140B" w:rsidP="000812D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noProof/>
        </w:rPr>
      </w:pPr>
      <w:r w:rsidRPr="00C72CBA">
        <w:rPr>
          <w:noProof/>
        </w:rPr>
        <w:t xml:space="preserve">Ильина О.А. и др. Современное состояние в разработках и использовании глинистых материалов в качестве барьеров безопасности на объектах консервации и захоронения РАО в России // Радиоактивные отходы. 2019. </w:t>
      </w:r>
      <w:r w:rsidR="0030561D">
        <w:rPr>
          <w:noProof/>
        </w:rPr>
        <w:t>Т.</w:t>
      </w:r>
      <w:r w:rsidRPr="00C72CBA">
        <w:rPr>
          <w:noProof/>
        </w:rPr>
        <w:t xml:space="preserve"> 4, № 9. P. 71–84.</w:t>
      </w:r>
    </w:p>
    <w:p w14:paraId="32B1C920" w14:textId="58B1CCC0" w:rsidR="0010140B" w:rsidRPr="00C72CBA" w:rsidRDefault="0010140B" w:rsidP="000812D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noProof/>
        </w:rPr>
      </w:pPr>
      <w:r w:rsidRPr="00C72CBA">
        <w:rPr>
          <w:noProof/>
        </w:rPr>
        <w:t>Мартынов К.В.</w:t>
      </w:r>
      <w:r w:rsidR="00475D73" w:rsidRPr="00C72CBA">
        <w:rPr>
          <w:noProof/>
        </w:rPr>
        <w:t xml:space="preserve"> и др.</w:t>
      </w:r>
      <w:r w:rsidRPr="00C72CBA">
        <w:rPr>
          <w:noProof/>
        </w:rPr>
        <w:t xml:space="preserve"> Использование глинистых материалов для создания защитных барьеров радиационно опасных объектов. // Радиоактивные отходы. 2020. </w:t>
      </w:r>
      <w:r w:rsidR="0030561D">
        <w:rPr>
          <w:noProof/>
        </w:rPr>
        <w:t>Т.</w:t>
      </w:r>
      <w:r w:rsidRPr="00C72CBA">
        <w:rPr>
          <w:noProof/>
        </w:rPr>
        <w:t xml:space="preserve"> 3. P. 39– 50.</w:t>
      </w:r>
    </w:p>
    <w:p w14:paraId="06556760" w14:textId="321CF290" w:rsidR="0010140B" w:rsidRPr="00C72CBA" w:rsidRDefault="0010140B" w:rsidP="000812D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noProof/>
        </w:rPr>
      </w:pPr>
      <w:r w:rsidRPr="00C72CBA">
        <w:rPr>
          <w:noProof/>
        </w:rPr>
        <w:t>Мартынов К. В.</w:t>
      </w:r>
      <w:r w:rsidR="00475D73" w:rsidRPr="00C72CBA">
        <w:rPr>
          <w:noProof/>
        </w:rPr>
        <w:t xml:space="preserve"> И др.</w:t>
      </w:r>
      <w:r w:rsidRPr="00C72CBA">
        <w:rPr>
          <w:noProof/>
        </w:rPr>
        <w:t xml:space="preserve"> Функциональные свойства глинистых материалов для защитных барьеров радиационно опасных объектов // Радиоактивные отходы. 2020. P. 1–16.</w:t>
      </w:r>
    </w:p>
    <w:p w14:paraId="156B8EC4" w14:textId="02461F5D" w:rsidR="0010140B" w:rsidRPr="00C72CBA" w:rsidRDefault="0010140B" w:rsidP="000812D2">
      <w:pPr>
        <w:pStyle w:val="aa"/>
        <w:widowControl w:val="0"/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noProof/>
        </w:rPr>
      </w:pPr>
      <w:r w:rsidRPr="00C72CBA">
        <w:rPr>
          <w:noProof/>
        </w:rPr>
        <w:t xml:space="preserve">Чубреев Д.О. и др. Использование глинистых материалов для создания барьера безопасности выводимого из эксплуатации реактора ад // Известия Томского политехнического университета. Инжиниринг георесурсов. 2016. </w:t>
      </w:r>
      <w:r w:rsidR="0030561D">
        <w:rPr>
          <w:noProof/>
        </w:rPr>
        <w:t>Т.</w:t>
      </w:r>
      <w:r w:rsidRPr="00C72CBA">
        <w:rPr>
          <w:noProof/>
        </w:rPr>
        <w:t xml:space="preserve"> 327, № 2. P. 83–87.</w:t>
      </w:r>
    </w:p>
    <w:p w14:paraId="79B662D7" w14:textId="3A388885" w:rsidR="00162C1D" w:rsidRPr="00C72CBA" w:rsidRDefault="000812D2" w:rsidP="00C72CBA">
      <w:pPr>
        <w:pStyle w:val="aa"/>
        <w:numPr>
          <w:ilvl w:val="0"/>
          <w:numId w:val="4"/>
        </w:numPr>
        <w:ind w:left="714" w:hanging="357"/>
        <w:jc w:val="both"/>
        <w:rPr>
          <w:bCs/>
          <w:color w:val="000000" w:themeColor="text1"/>
          <w:lang w:val="en-US"/>
        </w:rPr>
      </w:pPr>
      <w:r w:rsidRPr="00C72CBA">
        <w:rPr>
          <w:bCs/>
          <w:color w:val="000000" w:themeColor="text1"/>
          <w:lang w:val="en-US"/>
        </w:rPr>
        <w:t>Shackelford</w:t>
      </w:r>
      <w:r w:rsidR="00475D73" w:rsidRPr="00C72CBA">
        <w:rPr>
          <w:bCs/>
          <w:color w:val="000000" w:themeColor="text1"/>
          <w:lang w:val="en-US"/>
        </w:rPr>
        <w:t xml:space="preserve"> et al.</w:t>
      </w:r>
      <w:r w:rsidRPr="00C72CBA">
        <w:rPr>
          <w:bCs/>
          <w:color w:val="000000" w:themeColor="text1"/>
          <w:lang w:val="en-US"/>
        </w:rPr>
        <w:t xml:space="preserve"> </w:t>
      </w:r>
      <w:proofErr w:type="spellStart"/>
      <w:r w:rsidRPr="00C72CBA">
        <w:rPr>
          <w:bCs/>
          <w:color w:val="000000" w:themeColor="text1"/>
          <w:lang w:val="en-US"/>
        </w:rPr>
        <w:t>Fickian</w:t>
      </w:r>
      <w:proofErr w:type="spellEnd"/>
      <w:r w:rsidRPr="00C72CBA">
        <w:rPr>
          <w:bCs/>
          <w:color w:val="000000" w:themeColor="text1"/>
          <w:lang w:val="en-US"/>
        </w:rPr>
        <w:t xml:space="preserve"> diffusion of radionuclides for engineered containment barriers: Diffusion coefficients, porosities, and complicating issues. </w:t>
      </w:r>
      <w:r w:rsidRPr="00C72CBA">
        <w:rPr>
          <w:bCs/>
          <w:iCs/>
          <w:color w:val="000000" w:themeColor="text1"/>
          <w:lang w:val="en-US"/>
        </w:rPr>
        <w:t>//</w:t>
      </w:r>
      <w:r w:rsidRPr="00C72CBA">
        <w:rPr>
          <w:bCs/>
          <w:color w:val="000000" w:themeColor="text1"/>
          <w:lang w:val="en-US"/>
        </w:rPr>
        <w:t xml:space="preserve"> Eng. Geol. </w:t>
      </w:r>
      <w:r w:rsidR="00475D73" w:rsidRPr="00C72CBA">
        <w:rPr>
          <w:bCs/>
          <w:color w:val="000000" w:themeColor="text1"/>
          <w:lang w:val="en-US"/>
        </w:rPr>
        <w:t xml:space="preserve">2013, </w:t>
      </w:r>
      <w:r w:rsidRPr="00C72CBA">
        <w:rPr>
          <w:bCs/>
          <w:color w:val="000000" w:themeColor="text1"/>
          <w:lang w:val="en-US"/>
        </w:rPr>
        <w:t>V. 152, P. 133–147.</w:t>
      </w:r>
    </w:p>
    <w:sectPr w:rsidR="00162C1D" w:rsidRPr="00C72CBA" w:rsidSect="00820CAB">
      <w:footerReference w:type="even" r:id="rId13"/>
      <w:footerReference w:type="default" r:id="rId14"/>
      <w:pgSz w:w="11900" w:h="16840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28BF" w14:textId="77777777" w:rsidR="00CF397A" w:rsidRDefault="00CF397A" w:rsidP="00FB5E91">
      <w:r>
        <w:separator/>
      </w:r>
    </w:p>
  </w:endnote>
  <w:endnote w:type="continuationSeparator" w:id="0">
    <w:p w14:paraId="1AE29E65" w14:textId="77777777" w:rsidR="00CF397A" w:rsidRDefault="00CF397A" w:rsidP="00FB5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37511857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16BB95A" w14:textId="77777777" w:rsidR="00FB5E91" w:rsidRDefault="00FB5E91" w:rsidP="009D2F3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CB27A28" w14:textId="77777777" w:rsidR="00FB5E91" w:rsidRDefault="00FB5E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2654901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6F49CE" w14:textId="1D465B76" w:rsidR="00FB5E91" w:rsidRDefault="00FB5E91" w:rsidP="009D2F33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97925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36F4E3D" w14:textId="77777777" w:rsidR="00FB5E91" w:rsidRDefault="00FB5E91" w:rsidP="00D51A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112B" w14:textId="77777777" w:rsidR="00CF397A" w:rsidRDefault="00CF397A" w:rsidP="00FB5E91">
      <w:r>
        <w:separator/>
      </w:r>
    </w:p>
  </w:footnote>
  <w:footnote w:type="continuationSeparator" w:id="0">
    <w:p w14:paraId="712EFF98" w14:textId="77777777" w:rsidR="00CF397A" w:rsidRDefault="00CF397A" w:rsidP="00FB5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21CEC5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41724E1"/>
    <w:multiLevelType w:val="hybridMultilevel"/>
    <w:tmpl w:val="F620B136"/>
    <w:lvl w:ilvl="0" w:tplc="628059F6">
      <w:start w:val="1"/>
      <w:numFmt w:val="bullet"/>
      <w:lvlText w:val="̶"/>
      <w:lvlJc w:val="left"/>
      <w:pPr>
        <w:ind w:left="1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0F7D5FD2"/>
    <w:multiLevelType w:val="hybridMultilevel"/>
    <w:tmpl w:val="B102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579B"/>
    <w:multiLevelType w:val="hybridMultilevel"/>
    <w:tmpl w:val="D27A4BBE"/>
    <w:lvl w:ilvl="0" w:tplc="83A8648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xMLWwNDe3tDA0tzBV0lEKTi0uzszPAymwrAUANr5QrCwAAAA="/>
  </w:docVars>
  <w:rsids>
    <w:rsidRoot w:val="005C1204"/>
    <w:rsid w:val="00001DCC"/>
    <w:rsid w:val="000101F9"/>
    <w:rsid w:val="00032DDF"/>
    <w:rsid w:val="00073C78"/>
    <w:rsid w:val="000812D2"/>
    <w:rsid w:val="000C2EEF"/>
    <w:rsid w:val="000D110B"/>
    <w:rsid w:val="000E4DD6"/>
    <w:rsid w:val="0010140B"/>
    <w:rsid w:val="00121EED"/>
    <w:rsid w:val="00130CAD"/>
    <w:rsid w:val="00141184"/>
    <w:rsid w:val="00150D8C"/>
    <w:rsid w:val="00162C1D"/>
    <w:rsid w:val="00167D8C"/>
    <w:rsid w:val="00181D57"/>
    <w:rsid w:val="001A166B"/>
    <w:rsid w:val="001C3380"/>
    <w:rsid w:val="001D604D"/>
    <w:rsid w:val="001D6C2D"/>
    <w:rsid w:val="00211B2F"/>
    <w:rsid w:val="0021574C"/>
    <w:rsid w:val="00230AE6"/>
    <w:rsid w:val="00271F46"/>
    <w:rsid w:val="0027254F"/>
    <w:rsid w:val="002A0F7D"/>
    <w:rsid w:val="002A69C0"/>
    <w:rsid w:val="002B6D57"/>
    <w:rsid w:val="002C0C42"/>
    <w:rsid w:val="002D0AC4"/>
    <w:rsid w:val="002E5F60"/>
    <w:rsid w:val="0030561D"/>
    <w:rsid w:val="003163E1"/>
    <w:rsid w:val="00351DB5"/>
    <w:rsid w:val="00355781"/>
    <w:rsid w:val="00363837"/>
    <w:rsid w:val="00367F8D"/>
    <w:rsid w:val="00370F2B"/>
    <w:rsid w:val="0037209A"/>
    <w:rsid w:val="00383EDB"/>
    <w:rsid w:val="003A2A87"/>
    <w:rsid w:val="003A4F91"/>
    <w:rsid w:val="003C54B2"/>
    <w:rsid w:val="003D6E2D"/>
    <w:rsid w:val="003D7F97"/>
    <w:rsid w:val="003F339E"/>
    <w:rsid w:val="003F3CB8"/>
    <w:rsid w:val="00415106"/>
    <w:rsid w:val="00432B85"/>
    <w:rsid w:val="00445040"/>
    <w:rsid w:val="0045209F"/>
    <w:rsid w:val="0045365B"/>
    <w:rsid w:val="00462F75"/>
    <w:rsid w:val="00475D73"/>
    <w:rsid w:val="00480697"/>
    <w:rsid w:val="004E0E11"/>
    <w:rsid w:val="004F037D"/>
    <w:rsid w:val="00503770"/>
    <w:rsid w:val="00505460"/>
    <w:rsid w:val="00513994"/>
    <w:rsid w:val="00514123"/>
    <w:rsid w:val="0055031C"/>
    <w:rsid w:val="00565EAD"/>
    <w:rsid w:val="00570D67"/>
    <w:rsid w:val="0058218B"/>
    <w:rsid w:val="005916A5"/>
    <w:rsid w:val="00597F89"/>
    <w:rsid w:val="005C1204"/>
    <w:rsid w:val="005F64D6"/>
    <w:rsid w:val="00645131"/>
    <w:rsid w:val="00660A91"/>
    <w:rsid w:val="006B585D"/>
    <w:rsid w:val="00705B60"/>
    <w:rsid w:val="0073039B"/>
    <w:rsid w:val="00767B90"/>
    <w:rsid w:val="00771BE2"/>
    <w:rsid w:val="00797846"/>
    <w:rsid w:val="00797925"/>
    <w:rsid w:val="007A3787"/>
    <w:rsid w:val="007B5E10"/>
    <w:rsid w:val="007D3501"/>
    <w:rsid w:val="00820CAB"/>
    <w:rsid w:val="00830B7C"/>
    <w:rsid w:val="0083161F"/>
    <w:rsid w:val="0083205B"/>
    <w:rsid w:val="00842730"/>
    <w:rsid w:val="008729AE"/>
    <w:rsid w:val="008872E1"/>
    <w:rsid w:val="008A5DED"/>
    <w:rsid w:val="008D1E90"/>
    <w:rsid w:val="0093677E"/>
    <w:rsid w:val="00943EFB"/>
    <w:rsid w:val="0094600B"/>
    <w:rsid w:val="00990387"/>
    <w:rsid w:val="00991C41"/>
    <w:rsid w:val="009D26E1"/>
    <w:rsid w:val="009D7BEA"/>
    <w:rsid w:val="009F17B7"/>
    <w:rsid w:val="009F72BA"/>
    <w:rsid w:val="00A17255"/>
    <w:rsid w:val="00A30AF3"/>
    <w:rsid w:val="00A33D9C"/>
    <w:rsid w:val="00A368DC"/>
    <w:rsid w:val="00A47A79"/>
    <w:rsid w:val="00A51F3E"/>
    <w:rsid w:val="00A7736D"/>
    <w:rsid w:val="00A8038B"/>
    <w:rsid w:val="00A8137A"/>
    <w:rsid w:val="00AD1279"/>
    <w:rsid w:val="00AD158B"/>
    <w:rsid w:val="00AE7486"/>
    <w:rsid w:val="00B612C1"/>
    <w:rsid w:val="00B92E06"/>
    <w:rsid w:val="00B96EED"/>
    <w:rsid w:val="00BE035F"/>
    <w:rsid w:val="00BE7622"/>
    <w:rsid w:val="00C07ECC"/>
    <w:rsid w:val="00C10372"/>
    <w:rsid w:val="00C437BA"/>
    <w:rsid w:val="00C50652"/>
    <w:rsid w:val="00C53A65"/>
    <w:rsid w:val="00C6607B"/>
    <w:rsid w:val="00C72CBA"/>
    <w:rsid w:val="00C90FF3"/>
    <w:rsid w:val="00C9206A"/>
    <w:rsid w:val="00CD75D3"/>
    <w:rsid w:val="00CE4BBB"/>
    <w:rsid w:val="00CF397A"/>
    <w:rsid w:val="00CF7793"/>
    <w:rsid w:val="00D06C49"/>
    <w:rsid w:val="00D11291"/>
    <w:rsid w:val="00D146AB"/>
    <w:rsid w:val="00D17A01"/>
    <w:rsid w:val="00D242F8"/>
    <w:rsid w:val="00D51AD5"/>
    <w:rsid w:val="00D57665"/>
    <w:rsid w:val="00D769EA"/>
    <w:rsid w:val="00E00C1B"/>
    <w:rsid w:val="00E10547"/>
    <w:rsid w:val="00E209BE"/>
    <w:rsid w:val="00E259FD"/>
    <w:rsid w:val="00E33AC9"/>
    <w:rsid w:val="00E36CA1"/>
    <w:rsid w:val="00E67B0F"/>
    <w:rsid w:val="00EB5E48"/>
    <w:rsid w:val="00EC0422"/>
    <w:rsid w:val="00EC7112"/>
    <w:rsid w:val="00EF3A59"/>
    <w:rsid w:val="00F06F46"/>
    <w:rsid w:val="00F110C0"/>
    <w:rsid w:val="00F37DF1"/>
    <w:rsid w:val="00F7139E"/>
    <w:rsid w:val="00F71DB9"/>
    <w:rsid w:val="00F75A1C"/>
    <w:rsid w:val="00FA2D08"/>
    <w:rsid w:val="00FA5040"/>
    <w:rsid w:val="00FB5E91"/>
    <w:rsid w:val="00FC1C9B"/>
    <w:rsid w:val="00FC4537"/>
    <w:rsid w:val="00FD0E7F"/>
    <w:rsid w:val="00FF53B5"/>
    <w:rsid w:val="00FF54E3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4E590"/>
  <w15:docId w15:val="{5DED98B6-5D48-4BCF-B11A-8F3548DA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204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1204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120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B5E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5E91"/>
  </w:style>
  <w:style w:type="character" w:styleId="a8">
    <w:name w:val="page number"/>
    <w:basedOn w:val="a0"/>
    <w:uiPriority w:val="99"/>
    <w:semiHidden/>
    <w:unhideWhenUsed/>
    <w:rsid w:val="00FB5E91"/>
  </w:style>
  <w:style w:type="table" w:styleId="a9">
    <w:name w:val="Table Grid"/>
    <w:basedOn w:val="a1"/>
    <w:uiPriority w:val="59"/>
    <w:rsid w:val="00E36CA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Абзац списка_п,Абзац списка4,мой,Список с тире,List Paragraph"/>
    <w:basedOn w:val="a"/>
    <w:link w:val="ab"/>
    <w:uiPriority w:val="34"/>
    <w:qFormat/>
    <w:rsid w:val="005F64D6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Абзац списка Знак"/>
    <w:aliases w:val="Абзац списка_п Знак,Абзац списка4 Знак,мой Знак,Список с тире Знак,List Paragraph Знак"/>
    <w:basedOn w:val="a0"/>
    <w:link w:val="aa"/>
    <w:uiPriority w:val="34"/>
    <w:rsid w:val="005F64D6"/>
    <w:rPr>
      <w:rFonts w:eastAsia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AE7486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AE748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AE748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748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E7486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D06C49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20CAB"/>
    <w:rPr>
      <w:color w:val="605E5C"/>
      <w:shd w:val="clear" w:color="auto" w:fill="E1DFDD"/>
    </w:rPr>
  </w:style>
  <w:style w:type="paragraph" w:styleId="af3">
    <w:name w:val="header"/>
    <w:basedOn w:val="a"/>
    <w:link w:val="af4"/>
    <w:uiPriority w:val="99"/>
    <w:unhideWhenUsed/>
    <w:rsid w:val="00D51AD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51AD5"/>
  </w:style>
  <w:style w:type="paragraph" w:styleId="af5">
    <w:name w:val="Revision"/>
    <w:hidden/>
    <w:uiPriority w:val="99"/>
    <w:semiHidden/>
    <w:rsid w:val="00C50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8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8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8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7A58-20E3-4274-8C76-B2ED1698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kikiann1@rambler.ru</dc:creator>
  <cp:lastModifiedBy>Microsoft Office User</cp:lastModifiedBy>
  <cp:revision>3</cp:revision>
  <dcterms:created xsi:type="dcterms:W3CDTF">2021-10-15T07:17:00Z</dcterms:created>
  <dcterms:modified xsi:type="dcterms:W3CDTF">2021-10-15T07:18:00Z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28ca15d9-593d-3c5b-a14e-369f1327f753</vt:lpwstr>
  </property>
  <property fmtid="{D5CDD505-2E9C-101B-9397-08002B2CF9AE}" pid="4" name="Mendeley Citation Style_1">
    <vt:lpwstr>http://www.zotero.org/styles/applied-clay-science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http://www.zotero.org/styles/applied-clay-science</vt:lpwstr>
  </property>
  <property fmtid="{D5CDD505-2E9C-101B-9397-08002B2CF9AE}" pid="12" name="Mendeley Recent Style Name 3_1">
    <vt:lpwstr>Applied Clay Science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http://www.zotero.org/styles/gost-r-7-0-5-2008</vt:lpwstr>
  </property>
  <property fmtid="{D5CDD505-2E9C-101B-9397-08002B2CF9AE}" pid="24" name="Mendeley Recent Style Name 9_1">
    <vt:lpwstr>Russian GOST R 7.0.5-2008 (Russian)</vt:lpwstr>
  </property>
</Properties>
</file>